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2AA5BA56" w:rsidR="005B55EC" w:rsidRDefault="00046CA2" w:rsidP="00582BA7">
      <w:pPr>
        <w:jc w:val="center"/>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pPr>
      <w:r w:rsidRPr="006D5D18">
        <w:rPr>
          <w:b/>
          <w:outline/>
          <w:noProof/>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noFill/>
          </w14:textFill>
        </w:rPr>
        <w:drawing>
          <wp:anchor distT="0" distB="0" distL="114300" distR="114300" simplePos="0" relativeHeight="251658246" behindDoc="1" locked="0" layoutInCell="1" allowOverlap="1" wp14:anchorId="1B8BFD0A" wp14:editId="59857D64">
            <wp:simplePos x="0" y="0"/>
            <wp:positionH relativeFrom="page">
              <wp:align>left</wp:align>
            </wp:positionH>
            <wp:positionV relativeFrom="paragraph">
              <wp:posOffset>-594996</wp:posOffset>
            </wp:positionV>
            <wp:extent cx="7792720" cy="49149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8">
                      <a:extLst>
                        <a:ext uri="{96DAC541-7B7A-43D3-8B79-37D633B846F1}">
                          <asvg:svgBlip xmlns:asvg="http://schemas.microsoft.com/office/drawing/2016/SVG/main" r:embed="rId9"/>
                        </a:ext>
                      </a:extLst>
                    </a:blip>
                    <a:stretch>
                      <a:fillRect/>
                    </a:stretch>
                  </pic:blipFill>
                  <pic:spPr>
                    <a:xfrm>
                      <a:off x="0" y="0"/>
                      <a:ext cx="7792720" cy="4914900"/>
                    </a:xfrm>
                    <a:prstGeom prst="rect">
                      <a:avLst/>
                    </a:prstGeom>
                  </pic:spPr>
                </pic:pic>
              </a:graphicData>
            </a:graphic>
            <wp14:sizeRelH relativeFrom="margin">
              <wp14:pctWidth>0</wp14:pctWidth>
            </wp14:sizeRelH>
            <wp14:sizeRelV relativeFrom="margin">
              <wp14:pctHeight>0</wp14:pctHeight>
            </wp14:sizeRelV>
          </wp:anchor>
        </w:drawing>
      </w:r>
      <w:r w:rsidR="0024070E">
        <w:rPr>
          <w:noProof/>
        </w:rPr>
        <mc:AlternateContent>
          <mc:Choice Requires="wps">
            <w:drawing>
              <wp:anchor distT="0" distB="0" distL="114300" distR="114300" simplePos="0" relativeHeight="251658241" behindDoc="0" locked="0" layoutInCell="1" allowOverlap="1" wp14:anchorId="6EF99075" wp14:editId="0311AC9D">
                <wp:simplePos x="0" y="0"/>
                <wp:positionH relativeFrom="page">
                  <wp:align>right</wp:align>
                </wp:positionH>
                <wp:positionV relativeFrom="paragraph">
                  <wp:posOffset>-547371</wp:posOffset>
                </wp:positionV>
                <wp:extent cx="7507605" cy="2390775"/>
                <wp:effectExtent l="0" t="0" r="0" b="9525"/>
                <wp:wrapNone/>
                <wp:docPr id="1457459950" name="Cuadro de texto 1"/>
                <wp:cNvGraphicFramePr/>
                <a:graphic xmlns:a="http://schemas.openxmlformats.org/drawingml/2006/main">
                  <a:graphicData uri="http://schemas.microsoft.com/office/word/2010/wordprocessingShape">
                    <wps:wsp>
                      <wps:cNvSpPr txBox="1"/>
                      <wps:spPr>
                        <a:xfrm>
                          <a:off x="0" y="0"/>
                          <a:ext cx="7507605" cy="2390775"/>
                        </a:xfrm>
                        <a:prstGeom prst="rect">
                          <a:avLst/>
                        </a:prstGeom>
                        <a:noFill/>
                        <a:ln>
                          <a:noFill/>
                        </a:ln>
                      </wps:spPr>
                      <wps:txb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6EF99075" id="_x0000_t202" coordsize="21600,21600" o:spt="202" path="m,l,21600r21600,l21600,xe">
                <v:stroke joinstyle="miter"/>
                <v:path gradientshapeok="t" o:connecttype="rect"/>
              </v:shapetype>
              <v:shape id="Cuadro de texto 1" o:spid="_x0000_s1026" type="#_x0000_t202" style="position:absolute;left:0;text-align:left;margin-left:539.95pt;margin-top:-43.1pt;width:591.15pt;height:188.25pt;z-index:251658241;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" filled="f" stroked="f">
                <v:textbox>
                  <w:txbxContent>
                    <w:p w14:paraId="3B9349F7" w14:textId="44477FE2" w:rsidR="00A536DB" w:rsidRPr="00761493" w:rsidRDefault="007603B1" w:rsidP="00A536DB">
                      <w:pPr>
                        <w:jc w:val="cente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BUENOS AIRES</w:t>
                      </w:r>
                      <w:r w:rsidR="001A61B1">
                        <w:rPr>
                          <w:rFonts w:ascii="Montserrat Black" w:hAnsi="Montserrat Black"/>
                          <w:noProof/>
                          <w:color w:val="FFFFFF" w:themeColor="background1"/>
                          <w:sz w:val="120"/>
                          <w:szCs w:val="120"/>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 IGUAZU -</w:t>
                      </w:r>
                    </w:p>
                  </w:txbxContent>
                </v:textbox>
                <w10:wrap anchorx="page"/>
              </v:shape>
            </w:pict>
          </mc:Fallback>
        </mc:AlternateContent>
      </w:r>
      <w:r w:rsidR="00CD55EF">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tab/>
      </w:r>
    </w:p>
    <w:p w14:paraId="3CC844FB" w14:textId="63A4217E" w:rsidR="00102806" w:rsidRPr="00582BA7" w:rsidRDefault="00046CA2" w:rsidP="00582BA7">
      <w:pPr>
        <w:jc w:val="center"/>
        <w:rPr>
          <w:b/>
          <w:outline/>
          <w:color w:val="2E5597"/>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rPr>
      </w:pPr>
      <w:r>
        <w:rPr>
          <w:noProof/>
        </w:rPr>
        <mc:AlternateContent>
          <mc:Choice Requires="wps">
            <w:drawing>
              <wp:anchor distT="0" distB="0" distL="114300" distR="114300" simplePos="0" relativeHeight="251658242" behindDoc="0" locked="0" layoutInCell="1" allowOverlap="1" wp14:anchorId="2C4F1CC7" wp14:editId="25F6E239">
                <wp:simplePos x="0" y="0"/>
                <wp:positionH relativeFrom="margin">
                  <wp:posOffset>628650</wp:posOffset>
                </wp:positionH>
                <wp:positionV relativeFrom="paragraph">
                  <wp:posOffset>963930</wp:posOffset>
                </wp:positionV>
                <wp:extent cx="8435340" cy="2867025"/>
                <wp:effectExtent l="0" t="0" r="0" b="9525"/>
                <wp:wrapNone/>
                <wp:docPr id="636949371" name="Cuadro de texto 1"/>
                <wp:cNvGraphicFramePr/>
                <a:graphic xmlns:a="http://schemas.openxmlformats.org/drawingml/2006/main">
                  <a:graphicData uri="http://schemas.microsoft.com/office/word/2010/wordprocessingShape">
                    <wps:wsp>
                      <wps:cNvSpPr txBox="1"/>
                      <wps:spPr>
                        <a:xfrm>
                          <a:off x="0" y="0"/>
                          <a:ext cx="8435340" cy="2867025"/>
                        </a:xfrm>
                        <a:prstGeom prst="rect">
                          <a:avLst/>
                        </a:prstGeom>
                        <a:noFill/>
                        <a:ln>
                          <a:noFill/>
                        </a:ln>
                      </wps:spPr>
                      <wps:txbx>
                        <w:txbxContent>
                          <w:p w14:paraId="27464DB8" w14:textId="26463AA4" w:rsidR="00046CA2" w:rsidRDefault="007603B1">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  CALAFATE</w:t>
                            </w:r>
                            <w:r w:rsidR="00046CA2">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p w14:paraId="1D67E91B" w14:textId="4CA5C27E" w:rsidR="00645B69" w:rsidRDefault="00046CA2">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USHUAIA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C4F1CC7" id="_x0000_s1027" type="#_x0000_t202" style="position:absolute;left:0;text-align:left;margin-left:49.5pt;margin-top:75.9pt;width:664.2pt;height:225.7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" filled="f" stroked="f">
                <v:textbox>
                  <w:txbxContent>
                    <w:p w14:paraId="27464DB8" w14:textId="26463AA4" w:rsidR="00046CA2" w:rsidRDefault="007603B1">
                      <w:pP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pPr>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BARILOCHE</w:t>
                      </w:r>
                      <w:r w:rsidR="001A61B1">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  CALAFATE</w:t>
                      </w:r>
                      <w:r w:rsidR="00046CA2">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w:t>
                      </w:r>
                    </w:p>
                    <w:p w14:paraId="1D67E91B" w14:textId="4CA5C27E" w:rsidR="00645B69" w:rsidRDefault="00046CA2">
                      <w:r>
                        <w:rPr>
                          <w:rFonts w:ascii="Montserrat Black" w:hAnsi="Montserrat Black"/>
                          <w:outline/>
                          <w:noProof/>
                          <w:color w:val="FFFFFF" w:themeColor="background1"/>
                          <w:sz w:val="100"/>
                          <w:szCs w:val="100"/>
                          <w:lang w:val="es-MX"/>
                          <w14:shadow w14:blurRad="38100" w14:dist="19050" w14:dir="2700000" w14:sx="100000" w14:sy="100000" w14:kx="0" w14:ky="0" w14:algn="tl">
                            <w14:schemeClr w14:val="dk1">
                              <w14:alpha w14:val="60000"/>
                            </w14:schemeClr>
                          </w14:shadow>
                          <w14:textOutline w14:w="9525" w14:cap="flat" w14:cmpd="sng" w14:algn="ctr">
                            <w14:solidFill>
                              <w14:schemeClr w14:val="bg1"/>
                            </w14:solidFill>
                            <w14:prstDash w14:val="solid"/>
                            <w14:round/>
                          </w14:textOutline>
                          <w14:textFill>
                            <w14:noFill/>
                          </w14:textFill>
                        </w:rPr>
                        <w:t xml:space="preserve"> USHUAIA</w:t>
                      </w:r>
                    </w:p>
                  </w:txbxContent>
                </v:textbox>
                <w10:wrap anchorx="margin"/>
              </v:shape>
            </w:pict>
          </mc:Fallback>
        </mc:AlternateContent>
      </w:r>
      <w:r w:rsidR="001A61B1">
        <w:rPr>
          <w:noProof/>
        </w:rPr>
        <w:drawing>
          <wp:anchor distT="0" distB="0" distL="114300" distR="114300" simplePos="0" relativeHeight="251658245" behindDoc="1" locked="0" layoutInCell="1" allowOverlap="1" wp14:anchorId="6A56B3B1" wp14:editId="53D657EF">
            <wp:simplePos x="0" y="0"/>
            <wp:positionH relativeFrom="page">
              <wp:posOffset>-152400</wp:posOffset>
            </wp:positionH>
            <wp:positionV relativeFrom="paragraph">
              <wp:posOffset>2097405</wp:posOffset>
            </wp:positionV>
            <wp:extent cx="8025765" cy="60388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032993" cy="6044289"/>
                    </a:xfrm>
                    <a:prstGeom prst="rect">
                      <a:avLst/>
                    </a:prstGeom>
                  </pic:spPr>
                </pic:pic>
              </a:graphicData>
            </a:graphic>
            <wp14:sizeRelH relativeFrom="page">
              <wp14:pctWidth>0</wp14:pctWidth>
            </wp14:sizeRelH>
            <wp14:sizeRelV relativeFrom="page">
              <wp14:pctHeight>0</wp14:pctHeight>
            </wp14:sizeRelV>
          </wp:anchor>
        </w:drawing>
      </w:r>
      <w:r w:rsidR="009574AE">
        <w:rPr>
          <w:noProof/>
        </w:rPr>
        <mc:AlternateContent>
          <mc:Choice Requires="wps">
            <w:drawing>
              <wp:anchor distT="0" distB="0" distL="114300" distR="114300" simplePos="0" relativeHeight="251658243" behindDoc="0" locked="0" layoutInCell="1" allowOverlap="1" wp14:anchorId="623504C4" wp14:editId="2BEDB65C">
                <wp:simplePos x="0" y="0"/>
                <wp:positionH relativeFrom="column">
                  <wp:posOffset>4882515</wp:posOffset>
                </wp:positionH>
                <wp:positionV relativeFrom="paragraph">
                  <wp:posOffset>2524125</wp:posOffset>
                </wp:positionV>
                <wp:extent cx="1828800" cy="502920"/>
                <wp:effectExtent l="0" t="0" r="0" b="0"/>
                <wp:wrapNone/>
                <wp:docPr id="1657678523" name="Cuadro de texto 1"/>
                <wp:cNvGraphicFramePr/>
                <a:graphic xmlns:a="http://schemas.openxmlformats.org/drawingml/2006/main">
                  <a:graphicData uri="http://schemas.microsoft.com/office/word/2010/wordprocessingShape">
                    <wps:wsp>
                      <wps:cNvSpPr txBox="1"/>
                      <wps:spPr>
                        <a:xfrm>
                          <a:off x="0" y="0"/>
                          <a:ext cx="1828800" cy="502920"/>
                        </a:xfrm>
                        <a:prstGeom prst="rect">
                          <a:avLst/>
                        </a:prstGeom>
                        <a:noFill/>
                        <a:ln>
                          <a:noFill/>
                        </a:ln>
                      </wps:spPr>
                      <wps:txbx>
                        <w:txbxContent>
                          <w:p w14:paraId="508E0030" w14:textId="2D2E347A"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E751B">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E751B">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w:pict>
              <v:shape w14:anchorId="623504C4" id="_x0000_s1028" type="#_x0000_t202" style="position:absolute;left:0;text-align:left;margin-left:384.45pt;margin-top:198.75pt;width:2in;height:39.6pt;z-index:251658243;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" filled="f" stroked="f">
                <v:textbox>
                  <w:txbxContent>
                    <w:p w14:paraId="508E0030" w14:textId="2D2E347A" w:rsidR="004E2E8A" w:rsidRPr="004E2E8A" w:rsidRDefault="001A61B1" w:rsidP="004E2E8A">
                      <w:pPr>
                        <w:jc w:val="cente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E751B">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r>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CE751B">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004E2E8A" w:rsidRPr="004E2E8A">
                        <w:rPr>
                          <w:rFonts w:ascii="Montserrat Black" w:hAnsi="Montserrat Black"/>
                          <w:noProof/>
                          <w:color w:val="FF6600"/>
                          <w:sz w:val="46"/>
                          <w:szCs w:val="46"/>
                          <w:lang w:val="es-MX"/>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xbxContent>
                </v:textbox>
              </v:shape>
            </w:pict>
          </mc:Fallback>
        </mc:AlternateContent>
      </w:r>
      <w:r w:rsidR="00582BA7">
        <w:rPr>
          <w:noProof/>
        </w:rPr>
        <mc:AlternateContent>
          <mc:Choice Requires="wps">
            <w:drawing>
              <wp:anchor distT="0" distB="0" distL="114300" distR="114300" simplePos="0" relativeHeight="251658240" behindDoc="0" locked="0" layoutInCell="1" allowOverlap="1" wp14:anchorId="49C6898D" wp14:editId="358A0DD3">
                <wp:simplePos x="0" y="0"/>
                <wp:positionH relativeFrom="leftMargin">
                  <wp:align>right</wp:align>
                </wp:positionH>
                <wp:positionV relativeFrom="paragraph">
                  <wp:posOffset>1453198</wp:posOffset>
                </wp:positionV>
                <wp:extent cx="2445068" cy="407352"/>
                <wp:effectExtent l="0" t="0" r="2858" b="0"/>
                <wp:wrapNone/>
                <wp:docPr id="642796059" name="Cuadro de texto 1"/>
                <wp:cNvGraphicFramePr/>
                <a:graphic xmlns:a="http://schemas.openxmlformats.org/drawingml/2006/main">
                  <a:graphicData uri="http://schemas.microsoft.com/office/word/2010/wordprocessingShape">
                    <wps:wsp>
                      <wps:cNvSpPr txBox="1"/>
                      <wps:spPr>
                        <a:xfrm rot="16200000">
                          <a:off x="0" y="0"/>
                          <a:ext cx="2445068" cy="407352"/>
                        </a:xfrm>
                        <a:prstGeom prst="rect">
                          <a:avLst/>
                        </a:prstGeom>
                        <a:noFill/>
                        <a:ln>
                          <a:noFill/>
                        </a:ln>
                      </wps:spPr>
                      <wps:txb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9C6898D" id="_x0000_s1029" type="#_x0000_t202" style="position:absolute;left:0;text-align:left;margin-left:141.35pt;margin-top:114.45pt;width:192.55pt;height:32.05pt;rotation:-90;z-index:25165824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" filled="f" stroked="f">
                <v:textbox>
                  <w:txbxContent>
                    <w:p w14:paraId="589FDD35" w14:textId="58ADC7C9" w:rsidR="00A162AE" w:rsidRPr="00A536DB" w:rsidRDefault="007603B1" w:rsidP="00582BA7">
                      <w:pP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pPr>
                      <w:r>
                        <w:rPr>
                          <w:rFonts w:ascii="Montserrat SemiBold" w:hAnsi="Montserrat SemiBold"/>
                          <w:b/>
                          <w:color w:val="FFFFFF" w:themeColor="background1"/>
                          <w:sz w:val="40"/>
                          <w:szCs w:val="40"/>
                          <w:lang w:val="es-MX"/>
                          <w14:shadow w14:blurRad="38100" w14:dist="22860" w14:dir="5400000" w14:sx="100000" w14:sy="100000" w14:kx="0" w14:ky="0" w14:algn="tl">
                            <w14:srgbClr w14:val="000000">
                              <w14:alpha w14:val="70000"/>
                            </w14:srgbClr>
                          </w14:shadow>
                          <w14:textOutline w14:w="10160" w14:cap="flat" w14:cmpd="sng" w14:algn="ctr">
                            <w14:noFill/>
                            <w14:prstDash w14:val="solid"/>
                            <w14:round/>
                          </w14:textOutline>
                        </w:rPr>
                        <w:t>ARGENTINA</w:t>
                      </w:r>
                    </w:p>
                  </w:txbxContent>
                </v:textbox>
                <w10:wrap anchorx="margin"/>
              </v:shape>
            </w:pict>
          </mc:Fallback>
        </mc:AlternateContent>
      </w:r>
      <w:r w:rsidR="003B7A08">
        <w:rPr>
          <w:b/>
          <w:noProof/>
          <w:color w:val="FFFFFF"/>
        </w:rPr>
        <mc:AlternateContent>
          <mc:Choice Requires="wps">
            <w:drawing>
              <wp:anchor distT="0" distB="0" distL="114300" distR="114300" simplePos="0" relativeHeight="251658244" behindDoc="0" locked="0" layoutInCell="1" allowOverlap="1" wp14:anchorId="3DCBD481" wp14:editId="6D201739">
                <wp:simplePos x="0" y="0"/>
                <wp:positionH relativeFrom="column">
                  <wp:posOffset>-1072515</wp:posOffset>
                </wp:positionH>
                <wp:positionV relativeFrom="paragraph">
                  <wp:posOffset>8625205</wp:posOffset>
                </wp:positionV>
                <wp:extent cx="7764780" cy="533400"/>
                <wp:effectExtent l="0" t="0" r="7620" b="0"/>
                <wp:wrapNone/>
                <wp:docPr id="826424402" name="Rectángulo 3"/>
                <wp:cNvGraphicFramePr/>
                <a:graphic xmlns:a="http://schemas.openxmlformats.org/drawingml/2006/main">
                  <a:graphicData uri="http://schemas.microsoft.com/office/word/2010/wordprocessingShape">
                    <wps:wsp>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w:pict>
              <v:rect w14:anchorId="305BEDE9" id="Rectángulo 3" o:spid="_x0000_s1026" style="position:absolute;margin-left:-84.45pt;margin-top:679.15pt;width:611.4pt;height:4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" fillcolor="#f60" stroked="f" strokeweight="1pt"/>
            </w:pict>
          </mc:Fallback>
        </mc:AlternateContent>
      </w:r>
      <w:r w:rsidR="00A536DB">
        <w:rPr>
          <w:b/>
          <w:outline/>
          <w:color w:val="5B9BD5" w:themeColor="accent5"/>
          <w14:shadow w14:blurRad="38100" w14:dist="22860" w14:dir="5400000" w14:sx="100000" w14:sy="100000" w14:kx="0" w14:ky="0" w14:algn="tl">
            <w14:srgbClr w14:val="000000">
              <w14:alpha w14:val="70000"/>
            </w14:srgbClr>
          </w14:shadow>
          <w14:textOutline w14:w="10160" w14:cap="flat" w14:cmpd="sng" w14:algn="ctr">
            <w14:solidFill>
              <w14:schemeClr w14:val="accent5"/>
            </w14:solidFill>
            <w14:prstDash w14:val="solid"/>
            <w14:round/>
          </w14:textOutline>
          <w14:textFill>
            <w14:solidFill>
              <w14:srgbClr w14:val="FFFFFF"/>
            </w14:solidFill>
          </w14:textFill>
        </w:rPr>
        <w:br w:type="page"/>
      </w:r>
    </w:p>
    <w:p w14:paraId="445A2DFA" w14:textId="65FB2109" w:rsidR="0005345A" w:rsidRPr="00B32C5E" w:rsidRDefault="007603B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lastRenderedPageBreak/>
        <w:t>BUENOS AIRES</w:t>
      </w:r>
      <w:r w:rsidR="00294CB5">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IGUAZU </w:t>
      </w:r>
      <w:r w:rsidR="00A45C7A">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sidR="0024070E">
        <w:rPr>
          <w:rFonts w:ascii="Montserrat Black" w:hAnsi="Montserrat Black"/>
          <w:noProof/>
          <w:color w:val="2E5597"/>
          <w:sz w:val="56"/>
          <w:szCs w:val="56"/>
          <w:lang w:val="es-MX"/>
          <w14:textOutline w14:w="9525" w14:cap="flat" w14:cmpd="sng" w14:algn="ctr">
            <w14:solidFill>
              <w14:srgbClr w14:val="2E5597"/>
            </w14:solidFill>
            <w14:prstDash w14:val="solid"/>
            <w14:round/>
          </w14:textOutline>
        </w:rPr>
        <w:t xml:space="preserve"> </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B</w:t>
      </w:r>
      <w:r w:rsidR="00A45C7A">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A</w:t>
      </w:r>
      <w: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RILOCHE</w:t>
      </w:r>
      <w:r w:rsidR="00294CB5">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CALAFATE</w:t>
      </w:r>
      <w:r w:rsidR="00046CA2">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USHUAIA </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70FEF582"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Traslados Aeropuerto / Hotel / Aeropuerto en cada ciudad</w:t>
      </w:r>
    </w:p>
    <w:p w14:paraId="001D62F5"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Desayunos Diarios</w:t>
      </w:r>
    </w:p>
    <w:p w14:paraId="007B6288" w14:textId="77777777" w:rsidR="00B37BA1" w:rsidRPr="00B37BA1"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01 Noche de Alojamiento en Hotel seleccionado en Buenos Aires. </w:t>
      </w:r>
    </w:p>
    <w:p w14:paraId="4EE327B7" w14:textId="33BE8144" w:rsidR="00B37BA1" w:rsidRPr="00B37BA1"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02 Noches de Alojamiento en Hotel seleccionado en Puerto Iguazú. </w:t>
      </w:r>
    </w:p>
    <w:p w14:paraId="742B441E" w14:textId="77777777" w:rsidR="00B37BA1" w:rsidRPr="00B37BA1"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Excursión Cataratas Lado Brasilero en servicio regular con entrada al Parque Nacional incluida.  </w:t>
      </w:r>
    </w:p>
    <w:p w14:paraId="3A30671C" w14:textId="77777777"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Excursión Cataratas Lado Argentino en servicio regular con entrada al Parque Nacional incluida.  </w:t>
      </w:r>
    </w:p>
    <w:p w14:paraId="22575724" w14:textId="0B635BEA" w:rsidR="00CE751B" w:rsidRPr="00CE751B" w:rsidRDefault="00B37BA1" w:rsidP="00CE751B">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03 Noches de Alojamiento en Hotel seleccionado en Bariloche. </w:t>
      </w:r>
      <w:r w:rsidRPr="00CE751B">
        <w:rPr>
          <w:rFonts w:ascii="Helvetica" w:eastAsia="Times New Roman" w:hAnsi="Helvetica" w:cs="Tahoma"/>
          <w:color w:val="000000"/>
          <w:sz w:val="28"/>
          <w:szCs w:val="32"/>
          <w:lang w:val="es-MX"/>
        </w:rPr>
        <w:t xml:space="preserve">  </w:t>
      </w:r>
    </w:p>
    <w:p w14:paraId="0E7A3852" w14:textId="7FFB5EB0"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Excursión Circuito Chico en servicio regular</w:t>
      </w:r>
      <w:r w:rsidR="00665AD6">
        <w:rPr>
          <w:rFonts w:ascii="Helvetica" w:eastAsia="Times New Roman" w:hAnsi="Helvetica" w:cs="Tahoma"/>
          <w:color w:val="000000"/>
          <w:sz w:val="28"/>
          <w:szCs w:val="32"/>
          <w:lang w:val="es-MX"/>
        </w:rPr>
        <w:t>, CON ASCENSO AL CERRO.</w:t>
      </w:r>
    </w:p>
    <w:p w14:paraId="4CD31771" w14:textId="77777777"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03 Noches de Alojamiento en Hotel seleccionado en El Calafate. </w:t>
      </w:r>
    </w:p>
    <w:p w14:paraId="69A0C4E8" w14:textId="1A7C7702"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Excursión Glaciar Perito Moreno en servicio regular con entrada al Parque Nacional incluida</w:t>
      </w:r>
      <w:r w:rsidR="00875696">
        <w:rPr>
          <w:rFonts w:ascii="Helvetica" w:eastAsia="Times New Roman" w:hAnsi="Helvetica" w:cs="Tahoma"/>
          <w:color w:val="000000"/>
          <w:sz w:val="28"/>
          <w:szCs w:val="32"/>
          <w:lang w:val="es-MX"/>
        </w:rPr>
        <w:t xml:space="preserve">, </w:t>
      </w:r>
      <w:r w:rsidR="00665AD6">
        <w:rPr>
          <w:rFonts w:ascii="Helvetica" w:eastAsia="Times New Roman" w:hAnsi="Helvetica" w:cs="Tahoma"/>
          <w:color w:val="000000"/>
          <w:sz w:val="28"/>
          <w:szCs w:val="32"/>
          <w:lang w:val="es-MX"/>
        </w:rPr>
        <w:t>CON SAFARI NAUTICO</w:t>
      </w:r>
    </w:p>
    <w:p w14:paraId="76DA7866" w14:textId="77777777"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02 Noches de Alojamiento en Hotel seleccionado en Ushuaia. </w:t>
      </w:r>
    </w:p>
    <w:p w14:paraId="41CC33E0" w14:textId="77777777"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Excursión Parque Nacional Tierra del Fuego en servicio regular con entrada al Parque Nacional incluida. </w:t>
      </w:r>
    </w:p>
    <w:p w14:paraId="59E53926" w14:textId="77777777"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02 Noches de Alojamiento en Hotel seleccionado en Buenos Aires. </w:t>
      </w:r>
    </w:p>
    <w:p w14:paraId="0442C947" w14:textId="77777777"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City Tour Panorámico (Medio Día) en servicio regular con guía en español. </w:t>
      </w:r>
    </w:p>
    <w:p w14:paraId="09251FA9" w14:textId="77777777" w:rsidR="00CE751B" w:rsidRPr="00CE751B" w:rsidRDefault="00B37BA1"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B37BA1">
        <w:rPr>
          <w:rFonts w:ascii="Helvetica" w:eastAsia="Times New Roman" w:hAnsi="Helvetica" w:cs="Tahoma"/>
          <w:color w:val="000000"/>
          <w:sz w:val="28"/>
          <w:szCs w:val="32"/>
          <w:lang w:val="es-MX"/>
        </w:rPr>
        <w:t xml:space="preserve"> Entrada gratis en Casino Flotante de Puerto Madero (BUE). </w:t>
      </w:r>
    </w:p>
    <w:p w14:paraId="4A9950DB" w14:textId="1130687C"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TARJETA DE ASISTENCIA CON SUPLEMENTO PARA MAYORES DE </w:t>
      </w:r>
      <w:r w:rsidR="0059491F">
        <w:rPr>
          <w:rFonts w:ascii="Helvetica" w:eastAsia="Times New Roman" w:hAnsi="Helvetica" w:cs="Tahoma"/>
          <w:color w:val="000000"/>
          <w:sz w:val="28"/>
          <w:szCs w:val="32"/>
          <w:lang w:val="es-MX"/>
        </w:rPr>
        <w:t>7</w:t>
      </w:r>
      <w:r w:rsidRPr="00F432F8">
        <w:rPr>
          <w:rFonts w:ascii="Helvetica" w:eastAsia="Times New Roman" w:hAnsi="Helvetica" w:cs="Tahoma"/>
          <w:color w:val="000000"/>
          <w:sz w:val="28"/>
          <w:szCs w:val="32"/>
          <w:lang w:val="es-MX"/>
        </w:rPr>
        <w:t>5 AÑOS</w:t>
      </w:r>
    </w:p>
    <w:p w14:paraId="76BFCAE8" w14:textId="77777777" w:rsidR="00F432F8" w:rsidRPr="00F432F8" w:rsidRDefault="00F432F8" w:rsidP="00F432F8">
      <w:pPr>
        <w:numPr>
          <w:ilvl w:val="0"/>
          <w:numId w:val="6"/>
        </w:numPr>
        <w:tabs>
          <w:tab w:val="left" w:pos="720"/>
        </w:tabs>
        <w:spacing w:beforeAutospacing="1"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Fee Bancario</w:t>
      </w:r>
    </w:p>
    <w:p w14:paraId="61FD01BE" w14:textId="703C5C3A" w:rsidR="007603B1" w:rsidRDefault="007603B1" w:rsidP="007603B1">
      <w:pPr>
        <w:spacing w:beforeAutospacing="1" w:afterAutospacing="1" w:line="240" w:lineRule="auto"/>
        <w:rPr>
          <w:rFonts w:ascii="Helvetica" w:eastAsia="Times New Roman" w:hAnsi="Helvetica" w:cs="Tahoma"/>
          <w:color w:val="464646"/>
          <w:sz w:val="28"/>
          <w:szCs w:val="28"/>
        </w:rPr>
      </w:pPr>
    </w:p>
    <w:p w14:paraId="56AB01FF" w14:textId="77777777" w:rsidR="00CE751B" w:rsidRDefault="00CE751B" w:rsidP="007603B1">
      <w:pPr>
        <w:spacing w:beforeAutospacing="1" w:afterAutospacing="1" w:line="240" w:lineRule="auto"/>
        <w:rPr>
          <w:rFonts w:ascii="Helvetica" w:eastAsia="Times New Roman" w:hAnsi="Helvetica" w:cs="Tahoma"/>
          <w:color w:val="464646"/>
          <w:sz w:val="28"/>
          <w:szCs w:val="28"/>
        </w:rPr>
      </w:pP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lastRenderedPageBreak/>
        <w:t>El Precio No Incluye</w:t>
      </w:r>
    </w:p>
    <w:p w14:paraId="01C14739"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Almuerzos y cenas </w:t>
      </w:r>
    </w:p>
    <w:p w14:paraId="6ED610D3" w14:textId="2C66BE31"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Tiquetes Aéreos Internacionales en la ruta BOG/BUE/IGR/BRC/FTE/</w:t>
      </w:r>
      <w:r w:rsidR="005D236C">
        <w:rPr>
          <w:rFonts w:ascii="Helvetica" w:eastAsia="Times New Roman" w:hAnsi="Helvetica" w:cs="Tahoma"/>
          <w:color w:val="000000"/>
          <w:sz w:val="28"/>
          <w:szCs w:val="32"/>
          <w:lang w:val="es-MX"/>
        </w:rPr>
        <w:t>USH/</w:t>
      </w:r>
      <w:r w:rsidRPr="00F432F8">
        <w:rPr>
          <w:rFonts w:ascii="Helvetica" w:eastAsia="Times New Roman" w:hAnsi="Helvetica" w:cs="Tahoma"/>
          <w:color w:val="000000"/>
          <w:sz w:val="28"/>
          <w:szCs w:val="32"/>
          <w:lang w:val="es-MX"/>
        </w:rPr>
        <w:t>BOG</w:t>
      </w:r>
    </w:p>
    <w:p w14:paraId="2550548F"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Impuestos del Tiquete “Q” “Iva” “Fee”</w:t>
      </w:r>
    </w:p>
    <w:p w14:paraId="15C8BDB4" w14:textId="77777777" w:rsidR="00F432F8" w:rsidRPr="00F432F8" w:rsidRDefault="00F432F8" w:rsidP="00F432F8">
      <w:pPr>
        <w:numPr>
          <w:ilvl w:val="0"/>
          <w:numId w:val="7"/>
        </w:numPr>
        <w:tabs>
          <w:tab w:val="left" w:pos="720"/>
        </w:tabs>
        <w:spacing w:before="100" w:beforeAutospacing="1" w:after="100" w:afterAutospacing="1" w:line="240" w:lineRule="auto"/>
        <w:rPr>
          <w:rFonts w:ascii="Helvetica" w:eastAsia="Times New Roman" w:hAnsi="Helvetica" w:cs="Tahoma"/>
          <w:color w:val="000000"/>
          <w:sz w:val="28"/>
          <w:szCs w:val="32"/>
        </w:rPr>
      </w:pPr>
      <w:r w:rsidRPr="00F432F8">
        <w:rPr>
          <w:rFonts w:ascii="Helvetica" w:eastAsia="Times New Roman" w:hAnsi="Helvetica" w:cs="Tahoma"/>
          <w:color w:val="000000"/>
          <w:sz w:val="28"/>
          <w:szCs w:val="32"/>
          <w:lang w:val="es-MX"/>
        </w:rPr>
        <w:t xml:space="preserve">Gastos no especificados en el programa como llamadas telefónicas, servicio de lavandería, etc. </w:t>
      </w:r>
    </w:p>
    <w:p w14:paraId="5E963E24" w14:textId="6A6205C5" w:rsidR="008953F5" w:rsidRPr="008953F5" w:rsidRDefault="008953F5" w:rsidP="008953F5">
      <w:pPr>
        <w:pStyle w:val="Prrafodelista"/>
        <w:numPr>
          <w:ilvl w:val="0"/>
          <w:numId w:val="7"/>
        </w:numPr>
        <w:spacing w:before="100" w:beforeAutospacing="1" w:after="100" w:afterAutospacing="1" w:line="240" w:lineRule="auto"/>
        <w:rPr>
          <w:rFonts w:ascii="Helvetica" w:eastAsia="Times New Roman" w:hAnsi="Helvetica" w:cs="Tahoma"/>
          <w:color w:val="000000"/>
          <w:sz w:val="28"/>
          <w:szCs w:val="32"/>
          <w:lang w:val="es-MX"/>
        </w:rPr>
      </w:pPr>
      <w:r w:rsidRPr="008953F5">
        <w:rPr>
          <w:rFonts w:ascii="Helvetica" w:eastAsia="Times New Roman" w:hAnsi="Helvetica" w:cs="Tahoma"/>
          <w:color w:val="000000"/>
          <w:sz w:val="28"/>
          <w:szCs w:val="32"/>
          <w:lang w:val="es-MX"/>
        </w:rPr>
        <w:t>Buenos Aires – Derecho de Uso Urbano: Todos los pasajeros extranjeros mayores de 12 años deberán abonar una tasa de USD 1,50 por persona y por día, sin importar la categoría del alojamiento. El cobro se realiza directamente en el establecimiento de alojamiento.</w:t>
      </w:r>
    </w:p>
    <w:p w14:paraId="49648304" w14:textId="3C9BD6EA" w:rsidR="00EE2CF6" w:rsidRDefault="008953F5" w:rsidP="00CE751B">
      <w:pPr>
        <w:spacing w:before="100" w:beforeAutospacing="1" w:after="100" w:afterAutospacing="1" w:line="240" w:lineRule="auto"/>
        <w:ind w:left="360"/>
        <w:rPr>
          <w:rFonts w:ascii="Helvetica" w:eastAsia="Times New Roman" w:hAnsi="Helvetica" w:cs="Tahoma"/>
          <w:color w:val="000000"/>
          <w:sz w:val="28"/>
          <w:szCs w:val="32"/>
        </w:rPr>
      </w:pPr>
      <w:r w:rsidRPr="008953F5">
        <w:rPr>
          <w:rFonts w:ascii="Helvetica" w:eastAsia="Times New Roman" w:hAnsi="Helvetica" w:cs="Tahoma"/>
          <w:color w:val="000000"/>
          <w:sz w:val="28"/>
          <w:szCs w:val="32"/>
          <w:lang w:val="es-MX"/>
        </w:rPr>
        <w:t>• Puerto Iguazú – Tasa Turística Provincial “Visit Misiones”: Todo turista extranjero mayor de 18 años</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deberá abonar USD 2 por persona y por noche.</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Puerto Iguazú – Tasa Ecoturística Municipal: Todos los pasajeros deberán abonar una tarifa de ARS 3.000</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por persona, válida por 2 noches de alojamiento.</w:t>
      </w:r>
      <w:r>
        <w:rPr>
          <w:rFonts w:ascii="Helvetica" w:eastAsia="Times New Roman" w:hAnsi="Helvetica" w:cs="Tahoma"/>
          <w:color w:val="000000"/>
          <w:sz w:val="28"/>
          <w:szCs w:val="32"/>
          <w:lang w:val="es-MX"/>
        </w:rPr>
        <w:t xml:space="preserve"> </w:t>
      </w:r>
      <w:r w:rsidRPr="008953F5">
        <w:rPr>
          <w:rFonts w:ascii="Helvetica" w:eastAsia="Times New Roman" w:hAnsi="Helvetica" w:cs="Tahoma"/>
          <w:color w:val="000000"/>
          <w:sz w:val="28"/>
          <w:szCs w:val="32"/>
          <w:lang w:val="es-MX"/>
        </w:rPr>
        <w:t>El cobro se realiza directamente en el establecimiento de alojamiento.</w:t>
      </w:r>
    </w:p>
    <w:p w14:paraId="64710C99" w14:textId="5FFD3E2B"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146E9BD" w14:textId="6881C3A3"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553B2519" w14:textId="590B049A"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16BC5D97" w14:textId="535F34EF"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67E8ED1" w14:textId="4039A12C"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7DE8E621" w14:textId="6AD17553"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08EDC61" w14:textId="03A92605"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0B244AD0" w14:textId="0A56C6F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3E1CC609" w14:textId="70E62967"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48CF5A8A" w14:textId="55D13F5E" w:rsidR="008953F5" w:rsidRDefault="008953F5" w:rsidP="00EE2CF6">
      <w:pPr>
        <w:spacing w:before="100" w:beforeAutospacing="1" w:after="100" w:afterAutospacing="1" w:line="240" w:lineRule="auto"/>
        <w:rPr>
          <w:rFonts w:ascii="Helvetica" w:eastAsia="Times New Roman" w:hAnsi="Helvetica" w:cs="Tahoma"/>
          <w:color w:val="A6A6A6" w:themeColor="background1" w:themeShade="A6"/>
          <w:sz w:val="28"/>
          <w:szCs w:val="32"/>
        </w:rPr>
      </w:pPr>
    </w:p>
    <w:p w14:paraId="23BDCCDA" w14:textId="479F2048" w:rsidR="00B32C5E" w:rsidRPr="00B32C5E" w:rsidRDefault="00B32C5E" w:rsidP="00B32C5E">
      <w:pPr>
        <w:jc w:val="center"/>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pPr>
      <w:r w:rsidRPr="00B32C5E">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lastRenderedPageBreak/>
        <w:t>TARIFAS</w:t>
      </w:r>
      <w:r w:rsidRPr="00B32C5E">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 xml:space="preserve"> </w:t>
      </w:r>
      <w:r w:rsidR="006C3019">
        <w:rPr>
          <w:rFonts w:ascii="Montserrat Black" w:hAnsi="Montserrat Black"/>
          <w:outline/>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14:textFill>
            <w14:noFill/>
          </w14:textFill>
        </w:rPr>
        <w:t>2026</w:t>
      </w:r>
    </w:p>
    <w:p w14:paraId="50DADE28" w14:textId="3EA64FC2" w:rsidR="00102806" w:rsidRDefault="00787075" w:rsidP="003928CE">
      <w:pPr>
        <w:pStyle w:val="NormalWeb"/>
        <w:spacing w:before="0" w:beforeAutospacing="0" w:after="160" w:afterAutospacing="0"/>
        <w:jc w:val="center"/>
        <w:rPr>
          <w:rFonts w:ascii="Helvetica" w:hAnsi="Helvetica" w:cs="Helvetica"/>
          <w:b/>
          <w:bCs/>
          <w:color w:val="2E5597"/>
          <w:sz w:val="28"/>
          <w:szCs w:val="28"/>
        </w:rPr>
      </w:pPr>
      <w:r w:rsidRPr="00B15FAA">
        <w:rPr>
          <w:rFonts w:ascii="Helvetica" w:hAnsi="Helvetica" w:cs="Helvetica"/>
          <w:b/>
          <w:bCs/>
          <w:noProof/>
          <w:color w:val="2E5597"/>
          <w:sz w:val="28"/>
          <w:szCs w:val="28"/>
        </w:rPr>
        <mc:AlternateContent>
          <mc:Choice Requires="wps">
            <w:drawing>
              <wp:anchor distT="91440" distB="91440" distL="137160" distR="137160" simplePos="0" relativeHeight="251658247" behindDoc="0" locked="0" layoutInCell="0" allowOverlap="1" wp14:anchorId="08F0A2C4" wp14:editId="0D4EAB02">
                <wp:simplePos x="0" y="0"/>
                <wp:positionH relativeFrom="margin">
                  <wp:align>left</wp:align>
                </wp:positionH>
                <wp:positionV relativeFrom="margin">
                  <wp:align>bottom</wp:align>
                </wp:positionV>
                <wp:extent cx="382270" cy="6412230"/>
                <wp:effectExtent l="0" t="5080" r="0" b="0"/>
                <wp:wrapSquare wrapText="bothSides"/>
                <wp:docPr id="306" name="Autoforma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8F0A2C4" id="Autoforma 2" o:spid="_x0000_s1030" style="position:absolute;left:0;text-align:left;margin-left:0;margin-top:0;width:30.1pt;height:504.9pt;rotation:90;z-index:251658247;visibility:visible;mso-wrap-style:square;mso-width-percent:0;mso-height-percent:0;mso-wrap-distance-left:10.8pt;mso-wrap-distance-top:7.2pt;mso-wrap-distance-right:10.8pt;mso-wrap-distance-bottom:7.2pt;mso-position-horizontal:left;mso-position-horizontal-relative:margin;mso-position-vertical:bottom;mso-position-vertical-relative:margin;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9059" w:type="dxa"/>
        <w:jc w:val="center"/>
        <w:tblCellMar>
          <w:left w:w="70" w:type="dxa"/>
          <w:right w:w="70" w:type="dxa"/>
        </w:tblCellMar>
        <w:tblLook w:val="04A0" w:firstRow="1" w:lastRow="0" w:firstColumn="1" w:lastColumn="0" w:noHBand="0" w:noVBand="1"/>
      </w:tblPr>
      <w:tblGrid>
        <w:gridCol w:w="3261"/>
        <w:gridCol w:w="1275"/>
        <w:gridCol w:w="1276"/>
        <w:gridCol w:w="992"/>
        <w:gridCol w:w="1055"/>
        <w:gridCol w:w="1200"/>
      </w:tblGrid>
      <w:tr w:rsidR="00B51807" w:rsidRPr="00B51807" w14:paraId="1D4455AB" w14:textId="77777777" w:rsidTr="00B51807">
        <w:trPr>
          <w:trHeight w:val="480"/>
          <w:jc w:val="center"/>
        </w:trPr>
        <w:tc>
          <w:tcPr>
            <w:tcW w:w="3261" w:type="dxa"/>
            <w:tcBorders>
              <w:top w:val="single" w:sz="4" w:space="0" w:color="auto"/>
              <w:left w:val="single" w:sz="4" w:space="0" w:color="auto"/>
              <w:bottom w:val="single" w:sz="4" w:space="0" w:color="auto"/>
              <w:right w:val="single" w:sz="4" w:space="0" w:color="auto"/>
            </w:tcBorders>
            <w:shd w:val="clear" w:color="000000" w:fill="FF9933"/>
            <w:noWrap/>
            <w:vAlign w:val="center"/>
            <w:hideMark/>
          </w:tcPr>
          <w:p w14:paraId="76103BE7" w14:textId="77777777" w:rsidR="00B51807" w:rsidRPr="00B51807" w:rsidRDefault="00B51807" w:rsidP="00B51807">
            <w:pPr>
              <w:spacing w:after="0" w:line="240" w:lineRule="auto"/>
              <w:jc w:val="center"/>
              <w:rPr>
                <w:rFonts w:ascii="Calibri" w:eastAsia="Times New Roman" w:hAnsi="Calibri" w:cs="Calibri"/>
                <w:b/>
                <w:bCs/>
                <w:color w:val="FFFFFF"/>
                <w:kern w:val="0"/>
                <w:sz w:val="36"/>
                <w:szCs w:val="36"/>
                <w:lang w:eastAsia="es-CO"/>
                <w14:ligatures w14:val="none"/>
              </w:rPr>
            </w:pPr>
            <w:r w:rsidRPr="00B51807">
              <w:rPr>
                <w:rFonts w:ascii="Calibri" w:eastAsia="Times New Roman" w:hAnsi="Calibri" w:cs="Calibri"/>
                <w:b/>
                <w:bCs/>
                <w:color w:val="FFFFFF"/>
                <w:kern w:val="0"/>
                <w:sz w:val="36"/>
                <w:szCs w:val="36"/>
                <w:lang w:eastAsia="es-CO"/>
                <w14:ligatures w14:val="none"/>
              </w:rPr>
              <w:t>Hoteles</w:t>
            </w:r>
          </w:p>
        </w:tc>
        <w:tc>
          <w:tcPr>
            <w:tcW w:w="2551" w:type="dxa"/>
            <w:gridSpan w:val="2"/>
            <w:tcBorders>
              <w:top w:val="single" w:sz="4" w:space="0" w:color="auto"/>
              <w:left w:val="nil"/>
              <w:bottom w:val="single" w:sz="4" w:space="0" w:color="auto"/>
              <w:right w:val="single" w:sz="4" w:space="0" w:color="000000"/>
            </w:tcBorders>
            <w:shd w:val="clear" w:color="000000" w:fill="FF9933"/>
            <w:vAlign w:val="center"/>
            <w:hideMark/>
          </w:tcPr>
          <w:p w14:paraId="67D708B3" w14:textId="77777777" w:rsidR="00B51807" w:rsidRPr="00B51807" w:rsidRDefault="00B51807" w:rsidP="00B51807">
            <w:pPr>
              <w:spacing w:after="0" w:line="240" w:lineRule="auto"/>
              <w:jc w:val="center"/>
              <w:rPr>
                <w:rFonts w:ascii="Calibri" w:eastAsia="Times New Roman" w:hAnsi="Calibri" w:cs="Calibri"/>
                <w:b/>
                <w:bCs/>
                <w:color w:val="FFFFFF"/>
                <w:kern w:val="0"/>
                <w:sz w:val="24"/>
                <w:szCs w:val="24"/>
                <w:lang w:eastAsia="es-CO"/>
                <w14:ligatures w14:val="none"/>
              </w:rPr>
            </w:pPr>
            <w:r w:rsidRPr="00B51807">
              <w:rPr>
                <w:rFonts w:ascii="Calibri" w:eastAsia="Times New Roman" w:hAnsi="Calibri" w:cs="Calibri"/>
                <w:b/>
                <w:bCs/>
                <w:color w:val="FFFFFF"/>
                <w:kern w:val="0"/>
                <w:sz w:val="24"/>
                <w:szCs w:val="24"/>
                <w:lang w:eastAsia="es-CO"/>
                <w14:ligatures w14:val="none"/>
              </w:rPr>
              <w:t>FECHAS DE VIAJE</w:t>
            </w:r>
          </w:p>
        </w:tc>
        <w:tc>
          <w:tcPr>
            <w:tcW w:w="3247" w:type="dxa"/>
            <w:gridSpan w:val="3"/>
            <w:tcBorders>
              <w:top w:val="single" w:sz="4" w:space="0" w:color="auto"/>
              <w:left w:val="nil"/>
              <w:bottom w:val="single" w:sz="4" w:space="0" w:color="auto"/>
              <w:right w:val="single" w:sz="4" w:space="0" w:color="000000"/>
            </w:tcBorders>
            <w:shd w:val="clear" w:color="000000" w:fill="FF9933"/>
            <w:vAlign w:val="center"/>
            <w:hideMark/>
          </w:tcPr>
          <w:p w14:paraId="3F759790" w14:textId="77777777" w:rsidR="00B51807" w:rsidRPr="00B51807" w:rsidRDefault="00B51807" w:rsidP="00B51807">
            <w:pPr>
              <w:spacing w:after="0" w:line="240" w:lineRule="auto"/>
              <w:jc w:val="center"/>
              <w:rPr>
                <w:rFonts w:ascii="Calibri" w:eastAsia="Times New Roman" w:hAnsi="Calibri" w:cs="Calibri"/>
                <w:b/>
                <w:bCs/>
                <w:color w:val="FFFFFF"/>
                <w:kern w:val="0"/>
                <w:sz w:val="24"/>
                <w:szCs w:val="24"/>
                <w:lang w:eastAsia="es-CO"/>
                <w14:ligatures w14:val="none"/>
              </w:rPr>
            </w:pPr>
            <w:r w:rsidRPr="00B51807">
              <w:rPr>
                <w:rFonts w:ascii="Calibri" w:eastAsia="Times New Roman" w:hAnsi="Calibri" w:cs="Calibri"/>
                <w:b/>
                <w:bCs/>
                <w:color w:val="FFFFFF"/>
                <w:kern w:val="0"/>
                <w:sz w:val="24"/>
                <w:szCs w:val="24"/>
                <w:lang w:eastAsia="es-CO"/>
                <w14:ligatures w14:val="none"/>
              </w:rPr>
              <w:t xml:space="preserve">TARIFAS </w:t>
            </w:r>
          </w:p>
        </w:tc>
      </w:tr>
      <w:tr w:rsidR="00B51807" w:rsidRPr="00B51807" w14:paraId="3C0F8305" w14:textId="77777777" w:rsidTr="00B51807">
        <w:trPr>
          <w:trHeight w:val="1125"/>
          <w:jc w:val="center"/>
        </w:trPr>
        <w:tc>
          <w:tcPr>
            <w:tcW w:w="3261" w:type="dxa"/>
            <w:vMerge w:val="restart"/>
            <w:tcBorders>
              <w:top w:val="nil"/>
              <w:left w:val="single" w:sz="4" w:space="0" w:color="auto"/>
              <w:bottom w:val="single" w:sz="4" w:space="0" w:color="auto"/>
              <w:right w:val="single" w:sz="4" w:space="0" w:color="auto"/>
            </w:tcBorders>
            <w:shd w:val="clear" w:color="000000" w:fill="FF9933"/>
            <w:vAlign w:val="center"/>
            <w:hideMark/>
          </w:tcPr>
          <w:p w14:paraId="2629BAA4" w14:textId="251E2B37"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 xml:space="preserve">Categoria </w:t>
            </w:r>
            <w:r w:rsidR="004B736A" w:rsidRPr="00B51807">
              <w:rPr>
                <w:rFonts w:ascii="Calibri" w:eastAsia="Times New Roman" w:hAnsi="Calibri" w:cs="Calibri"/>
                <w:b/>
                <w:bCs/>
                <w:color w:val="FFFFFF"/>
                <w:kern w:val="0"/>
                <w:sz w:val="20"/>
                <w:szCs w:val="20"/>
                <w:lang w:eastAsia="es-CO"/>
                <w14:ligatures w14:val="none"/>
              </w:rPr>
              <w:t>5*</w:t>
            </w:r>
          </w:p>
          <w:p w14:paraId="14BA79FB" w14:textId="116CB0D4"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0C2FF4A4" w14:textId="51D60A81"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Buenos Aires</w:t>
            </w:r>
          </w:p>
          <w:p w14:paraId="1BADAF2D" w14:textId="1B5DCD7C" w:rsidR="005867CE"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 xml:space="preserve">Intercontinental </w:t>
            </w:r>
            <w:r w:rsidR="004B736A" w:rsidRPr="00B51807">
              <w:rPr>
                <w:rFonts w:ascii="Calibri" w:eastAsia="Times New Roman" w:hAnsi="Calibri" w:cs="Calibri"/>
                <w:b/>
                <w:bCs/>
                <w:color w:val="FFFFFF"/>
                <w:kern w:val="0"/>
                <w:sz w:val="20"/>
                <w:szCs w:val="20"/>
                <w:lang w:eastAsia="es-CO"/>
                <w14:ligatures w14:val="none"/>
              </w:rPr>
              <w:t>(</w:t>
            </w:r>
            <w:r w:rsidRPr="00B51807">
              <w:rPr>
                <w:rFonts w:ascii="Calibri" w:eastAsia="Times New Roman" w:hAnsi="Calibri" w:cs="Calibri"/>
                <w:b/>
                <w:bCs/>
                <w:color w:val="FFFFFF"/>
                <w:kern w:val="0"/>
                <w:sz w:val="20"/>
                <w:szCs w:val="20"/>
                <w:lang w:eastAsia="es-CO"/>
                <w14:ligatures w14:val="none"/>
              </w:rPr>
              <w:t>Classic</w:t>
            </w:r>
            <w:r w:rsidR="004B736A" w:rsidRPr="00B51807">
              <w:rPr>
                <w:rFonts w:ascii="Calibri" w:eastAsia="Times New Roman" w:hAnsi="Calibri" w:cs="Calibri"/>
                <w:b/>
                <w:bCs/>
                <w:color w:val="FFFFFF"/>
                <w:kern w:val="0"/>
                <w:sz w:val="20"/>
                <w:szCs w:val="20"/>
                <w:lang w:eastAsia="es-CO"/>
                <w14:ligatures w14:val="none"/>
              </w:rPr>
              <w:t>)</w:t>
            </w:r>
          </w:p>
          <w:p w14:paraId="3A883C34"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037E5A51" w14:textId="4A0A84E7"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Iguazu</w:t>
            </w:r>
          </w:p>
          <w:p w14:paraId="508858FE" w14:textId="6A65B086" w:rsidR="005867CE" w:rsidRDefault="004B736A"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Grand</w:t>
            </w:r>
            <w:r w:rsidR="00B51807" w:rsidRPr="00B51807">
              <w:rPr>
                <w:rFonts w:ascii="Calibri" w:eastAsia="Times New Roman" w:hAnsi="Calibri" w:cs="Calibri"/>
                <w:b/>
                <w:bCs/>
                <w:color w:val="FFFFFF"/>
                <w:kern w:val="0"/>
                <w:sz w:val="20"/>
                <w:szCs w:val="20"/>
                <w:lang w:eastAsia="es-CO"/>
                <w14:ligatures w14:val="none"/>
              </w:rPr>
              <w:t xml:space="preserve"> </w:t>
            </w:r>
            <w:r w:rsidRPr="00B51807">
              <w:rPr>
                <w:rFonts w:ascii="Calibri" w:eastAsia="Times New Roman" w:hAnsi="Calibri" w:cs="Calibri"/>
                <w:b/>
                <w:bCs/>
                <w:color w:val="FFFFFF"/>
                <w:kern w:val="0"/>
                <w:sz w:val="20"/>
                <w:szCs w:val="20"/>
                <w:lang w:eastAsia="es-CO"/>
                <w14:ligatures w14:val="none"/>
              </w:rPr>
              <w:t>(Junior Suite)</w:t>
            </w:r>
          </w:p>
          <w:p w14:paraId="36F35F74"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705E64F0" w14:textId="492F0396"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Bariloche</w:t>
            </w:r>
          </w:p>
          <w:p w14:paraId="461E5179" w14:textId="2BA97B38" w:rsidR="004B736A" w:rsidRDefault="004B736A"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Alma Del Lago (Classic)</w:t>
            </w:r>
          </w:p>
          <w:p w14:paraId="25E90C31"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6C46776B" w14:textId="1FE8D223"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Calafate</w:t>
            </w:r>
          </w:p>
          <w:p w14:paraId="1426756A" w14:textId="3A98273F" w:rsidR="004B736A" w:rsidRDefault="004B736A"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Xelena (Estándar Vista  Latermal)</w:t>
            </w:r>
          </w:p>
          <w:p w14:paraId="35640C17"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34B5AE2D" w14:textId="7A267C51"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Ushuaia</w:t>
            </w:r>
          </w:p>
          <w:p w14:paraId="6197393E" w14:textId="317C26DD" w:rsidR="00B51807" w:rsidRPr="00B51807" w:rsidRDefault="004B736A"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Las Hayas (Standard )</w:t>
            </w:r>
          </w:p>
        </w:tc>
        <w:tc>
          <w:tcPr>
            <w:tcW w:w="1275" w:type="dxa"/>
            <w:tcBorders>
              <w:top w:val="nil"/>
              <w:left w:val="nil"/>
              <w:bottom w:val="single" w:sz="4" w:space="0" w:color="auto"/>
              <w:right w:val="single" w:sz="4" w:space="0" w:color="auto"/>
            </w:tcBorders>
            <w:shd w:val="clear" w:color="auto" w:fill="auto"/>
            <w:noWrap/>
            <w:vAlign w:val="center"/>
            <w:hideMark/>
          </w:tcPr>
          <w:p w14:paraId="017BDB3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 xml:space="preserve">Desde </w:t>
            </w:r>
          </w:p>
        </w:tc>
        <w:tc>
          <w:tcPr>
            <w:tcW w:w="1276" w:type="dxa"/>
            <w:tcBorders>
              <w:top w:val="nil"/>
              <w:left w:val="nil"/>
              <w:bottom w:val="single" w:sz="4" w:space="0" w:color="auto"/>
              <w:right w:val="single" w:sz="4" w:space="0" w:color="auto"/>
            </w:tcBorders>
            <w:shd w:val="clear" w:color="auto" w:fill="auto"/>
            <w:noWrap/>
            <w:vAlign w:val="center"/>
            <w:hideMark/>
          </w:tcPr>
          <w:p w14:paraId="0796733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 xml:space="preserve">Hasta </w:t>
            </w:r>
          </w:p>
        </w:tc>
        <w:tc>
          <w:tcPr>
            <w:tcW w:w="992" w:type="dxa"/>
            <w:tcBorders>
              <w:top w:val="nil"/>
              <w:left w:val="nil"/>
              <w:bottom w:val="single" w:sz="4" w:space="0" w:color="auto"/>
              <w:right w:val="single" w:sz="4" w:space="0" w:color="auto"/>
            </w:tcBorders>
            <w:shd w:val="clear" w:color="auto" w:fill="auto"/>
            <w:noWrap/>
            <w:vAlign w:val="center"/>
            <w:hideMark/>
          </w:tcPr>
          <w:p w14:paraId="31CF372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SGL</w:t>
            </w:r>
          </w:p>
        </w:tc>
        <w:tc>
          <w:tcPr>
            <w:tcW w:w="1055" w:type="dxa"/>
            <w:tcBorders>
              <w:top w:val="nil"/>
              <w:left w:val="nil"/>
              <w:bottom w:val="single" w:sz="4" w:space="0" w:color="auto"/>
              <w:right w:val="single" w:sz="4" w:space="0" w:color="auto"/>
            </w:tcBorders>
            <w:shd w:val="clear" w:color="auto" w:fill="auto"/>
            <w:noWrap/>
            <w:vAlign w:val="center"/>
            <w:hideMark/>
          </w:tcPr>
          <w:p w14:paraId="758402FC"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DBL</w:t>
            </w:r>
          </w:p>
        </w:tc>
        <w:tc>
          <w:tcPr>
            <w:tcW w:w="1200" w:type="dxa"/>
            <w:tcBorders>
              <w:top w:val="nil"/>
              <w:left w:val="nil"/>
              <w:bottom w:val="single" w:sz="4" w:space="0" w:color="auto"/>
              <w:right w:val="single" w:sz="4" w:space="0" w:color="auto"/>
            </w:tcBorders>
            <w:shd w:val="clear" w:color="auto" w:fill="auto"/>
            <w:noWrap/>
            <w:vAlign w:val="center"/>
            <w:hideMark/>
          </w:tcPr>
          <w:p w14:paraId="647372FF"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TPL</w:t>
            </w:r>
          </w:p>
        </w:tc>
      </w:tr>
      <w:tr w:rsidR="00B51807" w:rsidRPr="00B51807" w14:paraId="41FBE0A6" w14:textId="77777777" w:rsidTr="00B51807">
        <w:trPr>
          <w:trHeight w:val="375"/>
          <w:jc w:val="center"/>
        </w:trPr>
        <w:tc>
          <w:tcPr>
            <w:tcW w:w="3261" w:type="dxa"/>
            <w:vMerge/>
            <w:tcBorders>
              <w:top w:val="nil"/>
              <w:left w:val="single" w:sz="4" w:space="0" w:color="auto"/>
              <w:bottom w:val="single" w:sz="4" w:space="0" w:color="auto"/>
              <w:right w:val="single" w:sz="4" w:space="0" w:color="auto"/>
            </w:tcBorders>
            <w:vAlign w:val="center"/>
            <w:hideMark/>
          </w:tcPr>
          <w:p w14:paraId="3A221D40"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49C8F033"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1-sep-26</w:t>
            </w:r>
          </w:p>
        </w:tc>
        <w:tc>
          <w:tcPr>
            <w:tcW w:w="1276" w:type="dxa"/>
            <w:tcBorders>
              <w:top w:val="nil"/>
              <w:left w:val="nil"/>
              <w:bottom w:val="single" w:sz="4" w:space="0" w:color="auto"/>
              <w:right w:val="single" w:sz="4" w:space="0" w:color="auto"/>
            </w:tcBorders>
            <w:shd w:val="clear" w:color="000000" w:fill="FBE2D5"/>
            <w:noWrap/>
            <w:vAlign w:val="center"/>
            <w:hideMark/>
          </w:tcPr>
          <w:p w14:paraId="3CB3A719"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30-sep-26</w:t>
            </w:r>
          </w:p>
        </w:tc>
        <w:tc>
          <w:tcPr>
            <w:tcW w:w="992" w:type="dxa"/>
            <w:tcBorders>
              <w:top w:val="nil"/>
              <w:left w:val="nil"/>
              <w:bottom w:val="single" w:sz="4" w:space="0" w:color="auto"/>
              <w:right w:val="single" w:sz="4" w:space="0" w:color="auto"/>
            </w:tcBorders>
            <w:shd w:val="clear" w:color="000000" w:fill="FBE2D5"/>
            <w:noWrap/>
            <w:vAlign w:val="center"/>
            <w:hideMark/>
          </w:tcPr>
          <w:p w14:paraId="531E4A5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4015</w:t>
            </w:r>
          </w:p>
        </w:tc>
        <w:tc>
          <w:tcPr>
            <w:tcW w:w="1055" w:type="dxa"/>
            <w:tcBorders>
              <w:top w:val="nil"/>
              <w:left w:val="nil"/>
              <w:bottom w:val="single" w:sz="4" w:space="0" w:color="auto"/>
              <w:right w:val="single" w:sz="4" w:space="0" w:color="auto"/>
            </w:tcBorders>
            <w:shd w:val="clear" w:color="000000" w:fill="FBE2D5"/>
            <w:noWrap/>
            <w:vAlign w:val="center"/>
            <w:hideMark/>
          </w:tcPr>
          <w:p w14:paraId="4C17BB4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2359</w:t>
            </w:r>
          </w:p>
        </w:tc>
        <w:tc>
          <w:tcPr>
            <w:tcW w:w="1200" w:type="dxa"/>
            <w:tcBorders>
              <w:top w:val="nil"/>
              <w:left w:val="nil"/>
              <w:bottom w:val="single" w:sz="4" w:space="0" w:color="auto"/>
              <w:right w:val="single" w:sz="4" w:space="0" w:color="auto"/>
            </w:tcBorders>
            <w:shd w:val="clear" w:color="000000" w:fill="FBE2D5"/>
            <w:noWrap/>
            <w:vAlign w:val="center"/>
            <w:hideMark/>
          </w:tcPr>
          <w:p w14:paraId="4578AFC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2197</w:t>
            </w:r>
          </w:p>
        </w:tc>
      </w:tr>
      <w:tr w:rsidR="00B51807" w:rsidRPr="00B51807" w14:paraId="6538211B"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76E6101A"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7304A071"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1-oct-26</w:t>
            </w:r>
          </w:p>
        </w:tc>
        <w:tc>
          <w:tcPr>
            <w:tcW w:w="1276" w:type="dxa"/>
            <w:tcBorders>
              <w:top w:val="nil"/>
              <w:left w:val="nil"/>
              <w:bottom w:val="single" w:sz="4" w:space="0" w:color="auto"/>
              <w:right w:val="single" w:sz="4" w:space="0" w:color="auto"/>
            </w:tcBorders>
            <w:shd w:val="clear" w:color="000000" w:fill="FBE2D5"/>
            <w:noWrap/>
            <w:vAlign w:val="center"/>
            <w:hideMark/>
          </w:tcPr>
          <w:p w14:paraId="138BF794"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31-oct-26</w:t>
            </w:r>
          </w:p>
        </w:tc>
        <w:tc>
          <w:tcPr>
            <w:tcW w:w="992" w:type="dxa"/>
            <w:tcBorders>
              <w:top w:val="nil"/>
              <w:left w:val="nil"/>
              <w:bottom w:val="single" w:sz="4" w:space="0" w:color="auto"/>
              <w:right w:val="single" w:sz="4" w:space="0" w:color="auto"/>
            </w:tcBorders>
            <w:shd w:val="clear" w:color="000000" w:fill="FBE2D5"/>
            <w:noWrap/>
            <w:vAlign w:val="center"/>
            <w:hideMark/>
          </w:tcPr>
          <w:p w14:paraId="7BA5AB3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4210</w:t>
            </w:r>
          </w:p>
        </w:tc>
        <w:tc>
          <w:tcPr>
            <w:tcW w:w="1055" w:type="dxa"/>
            <w:tcBorders>
              <w:top w:val="nil"/>
              <w:left w:val="nil"/>
              <w:bottom w:val="single" w:sz="4" w:space="0" w:color="auto"/>
              <w:right w:val="single" w:sz="4" w:space="0" w:color="auto"/>
            </w:tcBorders>
            <w:shd w:val="clear" w:color="000000" w:fill="FBE2D5"/>
            <w:noWrap/>
            <w:vAlign w:val="center"/>
            <w:hideMark/>
          </w:tcPr>
          <w:p w14:paraId="1DA6AE5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2459</w:t>
            </w:r>
          </w:p>
        </w:tc>
        <w:tc>
          <w:tcPr>
            <w:tcW w:w="1200" w:type="dxa"/>
            <w:tcBorders>
              <w:top w:val="nil"/>
              <w:left w:val="nil"/>
              <w:bottom w:val="single" w:sz="4" w:space="0" w:color="auto"/>
              <w:right w:val="single" w:sz="4" w:space="0" w:color="auto"/>
            </w:tcBorders>
            <w:shd w:val="clear" w:color="000000" w:fill="FBE2D5"/>
            <w:noWrap/>
            <w:vAlign w:val="center"/>
            <w:hideMark/>
          </w:tcPr>
          <w:p w14:paraId="1E7AB9D7"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2325</w:t>
            </w:r>
          </w:p>
        </w:tc>
      </w:tr>
      <w:tr w:rsidR="00B51807" w:rsidRPr="00B51807" w14:paraId="31D2DF4B"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355AE4E5"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7B0C0818"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1-nov-26</w:t>
            </w:r>
          </w:p>
        </w:tc>
        <w:tc>
          <w:tcPr>
            <w:tcW w:w="1276" w:type="dxa"/>
            <w:tcBorders>
              <w:top w:val="nil"/>
              <w:left w:val="nil"/>
              <w:bottom w:val="single" w:sz="4" w:space="0" w:color="auto"/>
              <w:right w:val="single" w:sz="4" w:space="0" w:color="auto"/>
            </w:tcBorders>
            <w:shd w:val="clear" w:color="000000" w:fill="FBE2D5"/>
            <w:noWrap/>
            <w:vAlign w:val="center"/>
            <w:hideMark/>
          </w:tcPr>
          <w:p w14:paraId="179F77EF"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30-nov-26</w:t>
            </w:r>
          </w:p>
        </w:tc>
        <w:tc>
          <w:tcPr>
            <w:tcW w:w="992" w:type="dxa"/>
            <w:tcBorders>
              <w:top w:val="nil"/>
              <w:left w:val="nil"/>
              <w:bottom w:val="single" w:sz="4" w:space="0" w:color="auto"/>
              <w:right w:val="single" w:sz="4" w:space="0" w:color="auto"/>
            </w:tcBorders>
            <w:shd w:val="clear" w:color="000000" w:fill="FBE2D5"/>
            <w:noWrap/>
            <w:vAlign w:val="center"/>
            <w:hideMark/>
          </w:tcPr>
          <w:p w14:paraId="5BC8BF00"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4669</w:t>
            </w:r>
          </w:p>
        </w:tc>
        <w:tc>
          <w:tcPr>
            <w:tcW w:w="1055" w:type="dxa"/>
            <w:tcBorders>
              <w:top w:val="nil"/>
              <w:left w:val="nil"/>
              <w:bottom w:val="single" w:sz="4" w:space="0" w:color="auto"/>
              <w:right w:val="single" w:sz="4" w:space="0" w:color="auto"/>
            </w:tcBorders>
            <w:shd w:val="clear" w:color="000000" w:fill="FBE2D5"/>
            <w:noWrap/>
            <w:vAlign w:val="center"/>
            <w:hideMark/>
          </w:tcPr>
          <w:p w14:paraId="3F543F2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2696</w:t>
            </w:r>
          </w:p>
        </w:tc>
        <w:tc>
          <w:tcPr>
            <w:tcW w:w="1200" w:type="dxa"/>
            <w:tcBorders>
              <w:top w:val="nil"/>
              <w:left w:val="nil"/>
              <w:bottom w:val="single" w:sz="4" w:space="0" w:color="auto"/>
              <w:right w:val="single" w:sz="4" w:space="0" w:color="auto"/>
            </w:tcBorders>
            <w:shd w:val="clear" w:color="000000" w:fill="FBE2D5"/>
            <w:noWrap/>
            <w:vAlign w:val="center"/>
            <w:hideMark/>
          </w:tcPr>
          <w:p w14:paraId="1E07F1C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2695</w:t>
            </w:r>
          </w:p>
        </w:tc>
      </w:tr>
      <w:tr w:rsidR="00B51807" w:rsidRPr="00B51807" w14:paraId="07FEA2B9"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01CD1A17"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346E8FAA"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1-dic-26</w:t>
            </w:r>
          </w:p>
        </w:tc>
        <w:tc>
          <w:tcPr>
            <w:tcW w:w="1276" w:type="dxa"/>
            <w:tcBorders>
              <w:top w:val="nil"/>
              <w:left w:val="nil"/>
              <w:bottom w:val="single" w:sz="4" w:space="0" w:color="auto"/>
              <w:right w:val="single" w:sz="4" w:space="0" w:color="auto"/>
            </w:tcBorders>
            <w:shd w:val="clear" w:color="000000" w:fill="FBE2D5"/>
            <w:noWrap/>
            <w:vAlign w:val="center"/>
            <w:hideMark/>
          </w:tcPr>
          <w:p w14:paraId="108A4627"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31-dic-26</w:t>
            </w:r>
          </w:p>
        </w:tc>
        <w:tc>
          <w:tcPr>
            <w:tcW w:w="992" w:type="dxa"/>
            <w:tcBorders>
              <w:top w:val="nil"/>
              <w:left w:val="nil"/>
              <w:bottom w:val="single" w:sz="4" w:space="0" w:color="auto"/>
              <w:right w:val="single" w:sz="4" w:space="0" w:color="auto"/>
            </w:tcBorders>
            <w:shd w:val="clear" w:color="000000" w:fill="FBE2D5"/>
            <w:noWrap/>
            <w:vAlign w:val="center"/>
            <w:hideMark/>
          </w:tcPr>
          <w:p w14:paraId="23B2050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4495</w:t>
            </w:r>
          </w:p>
        </w:tc>
        <w:tc>
          <w:tcPr>
            <w:tcW w:w="1055" w:type="dxa"/>
            <w:tcBorders>
              <w:top w:val="nil"/>
              <w:left w:val="nil"/>
              <w:bottom w:val="single" w:sz="4" w:space="0" w:color="auto"/>
              <w:right w:val="single" w:sz="4" w:space="0" w:color="auto"/>
            </w:tcBorders>
            <w:shd w:val="clear" w:color="000000" w:fill="FBE2D5"/>
            <w:noWrap/>
            <w:vAlign w:val="center"/>
            <w:hideMark/>
          </w:tcPr>
          <w:p w14:paraId="7F77ECF4"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2609</w:t>
            </w:r>
          </w:p>
        </w:tc>
        <w:tc>
          <w:tcPr>
            <w:tcW w:w="1200" w:type="dxa"/>
            <w:tcBorders>
              <w:top w:val="nil"/>
              <w:left w:val="nil"/>
              <w:bottom w:val="single" w:sz="4" w:space="0" w:color="auto"/>
              <w:right w:val="single" w:sz="4" w:space="0" w:color="auto"/>
            </w:tcBorders>
            <w:shd w:val="clear" w:color="000000" w:fill="FBE2D5"/>
            <w:noWrap/>
            <w:vAlign w:val="center"/>
            <w:hideMark/>
          </w:tcPr>
          <w:p w14:paraId="36CA3FCE"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2353</w:t>
            </w:r>
          </w:p>
        </w:tc>
      </w:tr>
      <w:tr w:rsidR="00B51807" w:rsidRPr="00B51807" w14:paraId="2F1ED45F"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4EB5415D"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1A99626E"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1-ene-27</w:t>
            </w:r>
          </w:p>
        </w:tc>
        <w:tc>
          <w:tcPr>
            <w:tcW w:w="1276" w:type="dxa"/>
            <w:tcBorders>
              <w:top w:val="nil"/>
              <w:left w:val="nil"/>
              <w:bottom w:val="single" w:sz="4" w:space="0" w:color="auto"/>
              <w:right w:val="single" w:sz="4" w:space="0" w:color="auto"/>
            </w:tcBorders>
            <w:shd w:val="clear" w:color="000000" w:fill="FBE2D5"/>
            <w:noWrap/>
            <w:vAlign w:val="center"/>
            <w:hideMark/>
          </w:tcPr>
          <w:p w14:paraId="0961E10B"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28-feb-27</w:t>
            </w:r>
          </w:p>
        </w:tc>
        <w:tc>
          <w:tcPr>
            <w:tcW w:w="992" w:type="dxa"/>
            <w:tcBorders>
              <w:top w:val="nil"/>
              <w:left w:val="nil"/>
              <w:bottom w:val="single" w:sz="4" w:space="0" w:color="auto"/>
              <w:right w:val="single" w:sz="4" w:space="0" w:color="auto"/>
            </w:tcBorders>
            <w:shd w:val="clear" w:color="000000" w:fill="FBE2D5"/>
            <w:noWrap/>
            <w:vAlign w:val="center"/>
            <w:hideMark/>
          </w:tcPr>
          <w:p w14:paraId="0B0316A0"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4793</w:t>
            </w:r>
          </w:p>
        </w:tc>
        <w:tc>
          <w:tcPr>
            <w:tcW w:w="1055" w:type="dxa"/>
            <w:tcBorders>
              <w:top w:val="nil"/>
              <w:left w:val="nil"/>
              <w:bottom w:val="single" w:sz="4" w:space="0" w:color="auto"/>
              <w:right w:val="single" w:sz="4" w:space="0" w:color="auto"/>
            </w:tcBorders>
            <w:shd w:val="clear" w:color="000000" w:fill="FBE2D5"/>
            <w:noWrap/>
            <w:vAlign w:val="center"/>
            <w:hideMark/>
          </w:tcPr>
          <w:p w14:paraId="1087B160"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2770</w:t>
            </w:r>
          </w:p>
        </w:tc>
        <w:tc>
          <w:tcPr>
            <w:tcW w:w="1200" w:type="dxa"/>
            <w:tcBorders>
              <w:top w:val="nil"/>
              <w:left w:val="nil"/>
              <w:bottom w:val="single" w:sz="4" w:space="0" w:color="auto"/>
              <w:right w:val="single" w:sz="4" w:space="0" w:color="auto"/>
            </w:tcBorders>
            <w:shd w:val="clear" w:color="000000" w:fill="FBE2D5"/>
            <w:noWrap/>
            <w:vAlign w:val="center"/>
            <w:hideMark/>
          </w:tcPr>
          <w:p w14:paraId="40AC5AA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2469</w:t>
            </w:r>
          </w:p>
        </w:tc>
      </w:tr>
      <w:tr w:rsidR="00B51807" w:rsidRPr="00B51807" w14:paraId="747B0F7A"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4CC60538"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63C324D6"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1-mar-27</w:t>
            </w:r>
          </w:p>
        </w:tc>
        <w:tc>
          <w:tcPr>
            <w:tcW w:w="1276" w:type="dxa"/>
            <w:tcBorders>
              <w:top w:val="nil"/>
              <w:left w:val="nil"/>
              <w:bottom w:val="single" w:sz="4" w:space="0" w:color="auto"/>
              <w:right w:val="single" w:sz="4" w:space="0" w:color="auto"/>
            </w:tcBorders>
            <w:shd w:val="clear" w:color="000000" w:fill="FBE2D5"/>
            <w:noWrap/>
            <w:vAlign w:val="center"/>
            <w:hideMark/>
          </w:tcPr>
          <w:p w14:paraId="50690A5F"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31-mar-27</w:t>
            </w:r>
          </w:p>
        </w:tc>
        <w:tc>
          <w:tcPr>
            <w:tcW w:w="992" w:type="dxa"/>
            <w:tcBorders>
              <w:top w:val="nil"/>
              <w:left w:val="nil"/>
              <w:bottom w:val="single" w:sz="4" w:space="0" w:color="auto"/>
              <w:right w:val="single" w:sz="4" w:space="0" w:color="auto"/>
            </w:tcBorders>
            <w:shd w:val="clear" w:color="000000" w:fill="FBE2D5"/>
            <w:noWrap/>
            <w:vAlign w:val="center"/>
            <w:hideMark/>
          </w:tcPr>
          <w:p w14:paraId="68BFB62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4578</w:t>
            </w:r>
          </w:p>
        </w:tc>
        <w:tc>
          <w:tcPr>
            <w:tcW w:w="1055" w:type="dxa"/>
            <w:tcBorders>
              <w:top w:val="nil"/>
              <w:left w:val="nil"/>
              <w:bottom w:val="single" w:sz="4" w:space="0" w:color="auto"/>
              <w:right w:val="single" w:sz="4" w:space="0" w:color="auto"/>
            </w:tcBorders>
            <w:shd w:val="clear" w:color="000000" w:fill="FBE2D5"/>
            <w:noWrap/>
            <w:vAlign w:val="center"/>
            <w:hideMark/>
          </w:tcPr>
          <w:p w14:paraId="1DBCCA1F"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2662</w:t>
            </w:r>
          </w:p>
        </w:tc>
        <w:tc>
          <w:tcPr>
            <w:tcW w:w="1200" w:type="dxa"/>
            <w:tcBorders>
              <w:top w:val="nil"/>
              <w:left w:val="nil"/>
              <w:bottom w:val="single" w:sz="4" w:space="0" w:color="auto"/>
              <w:right w:val="single" w:sz="4" w:space="0" w:color="auto"/>
            </w:tcBorders>
            <w:shd w:val="clear" w:color="000000" w:fill="FBE2D5"/>
            <w:noWrap/>
            <w:vAlign w:val="center"/>
            <w:hideMark/>
          </w:tcPr>
          <w:p w14:paraId="6EA2BEB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2385</w:t>
            </w:r>
          </w:p>
        </w:tc>
      </w:tr>
      <w:tr w:rsidR="00B51807" w:rsidRPr="00B51807" w14:paraId="6D5D43A2"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300DA08D"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15D503FD"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1-abr-27</w:t>
            </w:r>
          </w:p>
        </w:tc>
        <w:tc>
          <w:tcPr>
            <w:tcW w:w="1276" w:type="dxa"/>
            <w:tcBorders>
              <w:top w:val="nil"/>
              <w:left w:val="nil"/>
              <w:bottom w:val="single" w:sz="4" w:space="0" w:color="auto"/>
              <w:right w:val="single" w:sz="4" w:space="0" w:color="auto"/>
            </w:tcBorders>
            <w:shd w:val="clear" w:color="000000" w:fill="FBE2D5"/>
            <w:noWrap/>
            <w:vAlign w:val="center"/>
            <w:hideMark/>
          </w:tcPr>
          <w:p w14:paraId="2806AE52"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30-abr-27</w:t>
            </w:r>
          </w:p>
        </w:tc>
        <w:tc>
          <w:tcPr>
            <w:tcW w:w="992" w:type="dxa"/>
            <w:tcBorders>
              <w:top w:val="nil"/>
              <w:left w:val="nil"/>
              <w:bottom w:val="single" w:sz="4" w:space="0" w:color="auto"/>
              <w:right w:val="single" w:sz="4" w:space="0" w:color="auto"/>
            </w:tcBorders>
            <w:shd w:val="clear" w:color="000000" w:fill="FBE2D5"/>
            <w:noWrap/>
            <w:vAlign w:val="center"/>
            <w:hideMark/>
          </w:tcPr>
          <w:p w14:paraId="235A361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3701</w:t>
            </w:r>
          </w:p>
        </w:tc>
        <w:tc>
          <w:tcPr>
            <w:tcW w:w="1055" w:type="dxa"/>
            <w:tcBorders>
              <w:top w:val="nil"/>
              <w:left w:val="nil"/>
              <w:bottom w:val="single" w:sz="4" w:space="0" w:color="auto"/>
              <w:right w:val="single" w:sz="4" w:space="0" w:color="auto"/>
            </w:tcBorders>
            <w:shd w:val="clear" w:color="000000" w:fill="FBE2D5"/>
            <w:noWrap/>
            <w:vAlign w:val="center"/>
            <w:hideMark/>
          </w:tcPr>
          <w:p w14:paraId="56DAC47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2225</w:t>
            </w:r>
          </w:p>
        </w:tc>
        <w:tc>
          <w:tcPr>
            <w:tcW w:w="1200" w:type="dxa"/>
            <w:tcBorders>
              <w:top w:val="nil"/>
              <w:left w:val="nil"/>
              <w:bottom w:val="single" w:sz="4" w:space="0" w:color="auto"/>
              <w:right w:val="single" w:sz="4" w:space="0" w:color="auto"/>
            </w:tcBorders>
            <w:shd w:val="clear" w:color="000000" w:fill="FBE2D5"/>
            <w:noWrap/>
            <w:vAlign w:val="center"/>
            <w:hideMark/>
          </w:tcPr>
          <w:p w14:paraId="21AFB91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2088</w:t>
            </w:r>
          </w:p>
        </w:tc>
      </w:tr>
      <w:tr w:rsidR="00B51807" w:rsidRPr="00B51807" w14:paraId="236A9321" w14:textId="77777777" w:rsidTr="00B51807">
        <w:trPr>
          <w:trHeight w:val="255"/>
          <w:jc w:val="center"/>
        </w:trPr>
        <w:tc>
          <w:tcPr>
            <w:tcW w:w="3261" w:type="dxa"/>
            <w:vMerge/>
            <w:tcBorders>
              <w:top w:val="nil"/>
              <w:left w:val="single" w:sz="4" w:space="0" w:color="auto"/>
              <w:bottom w:val="single" w:sz="4" w:space="0" w:color="auto"/>
              <w:right w:val="single" w:sz="4" w:space="0" w:color="auto"/>
            </w:tcBorders>
            <w:vAlign w:val="center"/>
            <w:hideMark/>
          </w:tcPr>
          <w:p w14:paraId="2DF87D3D"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30E9497B"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1-may-27</w:t>
            </w:r>
          </w:p>
        </w:tc>
        <w:tc>
          <w:tcPr>
            <w:tcW w:w="1276" w:type="dxa"/>
            <w:tcBorders>
              <w:top w:val="nil"/>
              <w:left w:val="nil"/>
              <w:bottom w:val="single" w:sz="4" w:space="0" w:color="auto"/>
              <w:right w:val="single" w:sz="4" w:space="0" w:color="auto"/>
            </w:tcBorders>
            <w:shd w:val="clear" w:color="000000" w:fill="FBE2D5"/>
            <w:noWrap/>
            <w:vAlign w:val="center"/>
            <w:hideMark/>
          </w:tcPr>
          <w:p w14:paraId="00B4AFA1"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30-jun-27</w:t>
            </w:r>
          </w:p>
        </w:tc>
        <w:tc>
          <w:tcPr>
            <w:tcW w:w="992" w:type="dxa"/>
            <w:tcBorders>
              <w:top w:val="nil"/>
              <w:left w:val="nil"/>
              <w:bottom w:val="single" w:sz="4" w:space="0" w:color="auto"/>
              <w:right w:val="single" w:sz="4" w:space="0" w:color="auto"/>
            </w:tcBorders>
            <w:shd w:val="clear" w:color="000000" w:fill="FBE2D5"/>
            <w:noWrap/>
            <w:vAlign w:val="center"/>
            <w:hideMark/>
          </w:tcPr>
          <w:p w14:paraId="2EC272F4"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3776</w:t>
            </w:r>
          </w:p>
        </w:tc>
        <w:tc>
          <w:tcPr>
            <w:tcW w:w="1055" w:type="dxa"/>
            <w:tcBorders>
              <w:top w:val="nil"/>
              <w:left w:val="nil"/>
              <w:bottom w:val="single" w:sz="4" w:space="0" w:color="auto"/>
              <w:right w:val="single" w:sz="4" w:space="0" w:color="auto"/>
            </w:tcBorders>
            <w:shd w:val="clear" w:color="000000" w:fill="FBE2D5"/>
            <w:noWrap/>
            <w:vAlign w:val="center"/>
            <w:hideMark/>
          </w:tcPr>
          <w:p w14:paraId="74C0CEB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2261</w:t>
            </w:r>
          </w:p>
        </w:tc>
        <w:tc>
          <w:tcPr>
            <w:tcW w:w="1200" w:type="dxa"/>
            <w:tcBorders>
              <w:top w:val="nil"/>
              <w:left w:val="nil"/>
              <w:bottom w:val="single" w:sz="4" w:space="0" w:color="auto"/>
              <w:right w:val="single" w:sz="4" w:space="0" w:color="auto"/>
            </w:tcBorders>
            <w:shd w:val="clear" w:color="000000" w:fill="FBE2D5"/>
            <w:noWrap/>
            <w:vAlign w:val="center"/>
            <w:hideMark/>
          </w:tcPr>
          <w:p w14:paraId="23C6F9D1"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2122</w:t>
            </w:r>
          </w:p>
        </w:tc>
      </w:tr>
      <w:tr w:rsidR="00B51807" w:rsidRPr="00B51807" w14:paraId="1226E97B" w14:textId="77777777" w:rsidTr="00B51807">
        <w:trPr>
          <w:trHeight w:val="255"/>
          <w:jc w:val="center"/>
        </w:trPr>
        <w:tc>
          <w:tcPr>
            <w:tcW w:w="3261" w:type="dxa"/>
            <w:vMerge/>
            <w:tcBorders>
              <w:top w:val="nil"/>
              <w:left w:val="single" w:sz="4" w:space="0" w:color="auto"/>
              <w:bottom w:val="single" w:sz="4" w:space="0" w:color="auto"/>
              <w:right w:val="single" w:sz="4" w:space="0" w:color="auto"/>
            </w:tcBorders>
            <w:vAlign w:val="center"/>
            <w:hideMark/>
          </w:tcPr>
          <w:p w14:paraId="4A9B2869"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3D6A32AA"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1-jul-27</w:t>
            </w:r>
          </w:p>
        </w:tc>
        <w:tc>
          <w:tcPr>
            <w:tcW w:w="1276" w:type="dxa"/>
            <w:tcBorders>
              <w:top w:val="nil"/>
              <w:left w:val="nil"/>
              <w:bottom w:val="single" w:sz="4" w:space="0" w:color="auto"/>
              <w:right w:val="single" w:sz="4" w:space="0" w:color="auto"/>
            </w:tcBorders>
            <w:shd w:val="clear" w:color="000000" w:fill="FBE2D5"/>
            <w:noWrap/>
            <w:vAlign w:val="center"/>
            <w:hideMark/>
          </w:tcPr>
          <w:p w14:paraId="2E267A87"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31-jul-27</w:t>
            </w:r>
          </w:p>
        </w:tc>
        <w:tc>
          <w:tcPr>
            <w:tcW w:w="992" w:type="dxa"/>
            <w:tcBorders>
              <w:top w:val="nil"/>
              <w:left w:val="nil"/>
              <w:bottom w:val="single" w:sz="4" w:space="0" w:color="auto"/>
              <w:right w:val="single" w:sz="4" w:space="0" w:color="auto"/>
            </w:tcBorders>
            <w:shd w:val="clear" w:color="000000" w:fill="FBE2D5"/>
            <w:noWrap/>
            <w:vAlign w:val="center"/>
            <w:hideMark/>
          </w:tcPr>
          <w:p w14:paraId="15374D8F"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5387</w:t>
            </w:r>
          </w:p>
        </w:tc>
        <w:tc>
          <w:tcPr>
            <w:tcW w:w="1055" w:type="dxa"/>
            <w:tcBorders>
              <w:top w:val="nil"/>
              <w:left w:val="nil"/>
              <w:bottom w:val="single" w:sz="4" w:space="0" w:color="auto"/>
              <w:right w:val="single" w:sz="4" w:space="0" w:color="auto"/>
            </w:tcBorders>
            <w:shd w:val="clear" w:color="000000" w:fill="FBE2D5"/>
            <w:noWrap/>
            <w:vAlign w:val="center"/>
            <w:hideMark/>
          </w:tcPr>
          <w:p w14:paraId="05A7297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3095</w:t>
            </w:r>
          </w:p>
        </w:tc>
        <w:tc>
          <w:tcPr>
            <w:tcW w:w="1200" w:type="dxa"/>
            <w:tcBorders>
              <w:top w:val="nil"/>
              <w:left w:val="nil"/>
              <w:bottom w:val="single" w:sz="4" w:space="0" w:color="auto"/>
              <w:right w:val="single" w:sz="4" w:space="0" w:color="auto"/>
            </w:tcBorders>
            <w:shd w:val="clear" w:color="000000" w:fill="FBE2D5"/>
            <w:noWrap/>
            <w:vAlign w:val="center"/>
            <w:hideMark/>
          </w:tcPr>
          <w:p w14:paraId="78EF5F4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2755</w:t>
            </w:r>
          </w:p>
        </w:tc>
      </w:tr>
      <w:tr w:rsidR="00B51807" w:rsidRPr="00B51807" w14:paraId="0CD4AE82" w14:textId="77777777" w:rsidTr="00B51807">
        <w:trPr>
          <w:trHeight w:val="255"/>
          <w:jc w:val="center"/>
        </w:trPr>
        <w:tc>
          <w:tcPr>
            <w:tcW w:w="3261" w:type="dxa"/>
            <w:vMerge/>
            <w:tcBorders>
              <w:top w:val="nil"/>
              <w:left w:val="single" w:sz="4" w:space="0" w:color="auto"/>
              <w:bottom w:val="single" w:sz="4" w:space="0" w:color="auto"/>
              <w:right w:val="single" w:sz="4" w:space="0" w:color="auto"/>
            </w:tcBorders>
            <w:vAlign w:val="center"/>
            <w:hideMark/>
          </w:tcPr>
          <w:p w14:paraId="79D7E0A2"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69D19598"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1-ago-27</w:t>
            </w:r>
          </w:p>
        </w:tc>
        <w:tc>
          <w:tcPr>
            <w:tcW w:w="1276" w:type="dxa"/>
            <w:tcBorders>
              <w:top w:val="nil"/>
              <w:left w:val="nil"/>
              <w:bottom w:val="single" w:sz="4" w:space="0" w:color="auto"/>
              <w:right w:val="single" w:sz="4" w:space="0" w:color="auto"/>
            </w:tcBorders>
            <w:shd w:val="clear" w:color="000000" w:fill="FBE2D5"/>
            <w:noWrap/>
            <w:vAlign w:val="center"/>
            <w:hideMark/>
          </w:tcPr>
          <w:p w14:paraId="2864D40B"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31-ago-27</w:t>
            </w:r>
          </w:p>
        </w:tc>
        <w:tc>
          <w:tcPr>
            <w:tcW w:w="992" w:type="dxa"/>
            <w:tcBorders>
              <w:top w:val="nil"/>
              <w:left w:val="nil"/>
              <w:bottom w:val="single" w:sz="4" w:space="0" w:color="auto"/>
              <w:right w:val="single" w:sz="4" w:space="0" w:color="auto"/>
            </w:tcBorders>
            <w:shd w:val="clear" w:color="000000" w:fill="FBE2D5"/>
            <w:noWrap/>
            <w:vAlign w:val="center"/>
            <w:hideMark/>
          </w:tcPr>
          <w:p w14:paraId="3F276C1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4291</w:t>
            </w:r>
          </w:p>
        </w:tc>
        <w:tc>
          <w:tcPr>
            <w:tcW w:w="1055" w:type="dxa"/>
            <w:tcBorders>
              <w:top w:val="nil"/>
              <w:left w:val="nil"/>
              <w:bottom w:val="single" w:sz="4" w:space="0" w:color="auto"/>
              <w:right w:val="single" w:sz="4" w:space="0" w:color="auto"/>
            </w:tcBorders>
            <w:shd w:val="clear" w:color="000000" w:fill="FBE2D5"/>
            <w:noWrap/>
            <w:vAlign w:val="center"/>
            <w:hideMark/>
          </w:tcPr>
          <w:p w14:paraId="666A436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2547</w:t>
            </w:r>
          </w:p>
        </w:tc>
        <w:tc>
          <w:tcPr>
            <w:tcW w:w="1200" w:type="dxa"/>
            <w:tcBorders>
              <w:top w:val="nil"/>
              <w:left w:val="nil"/>
              <w:bottom w:val="single" w:sz="4" w:space="0" w:color="auto"/>
              <w:right w:val="single" w:sz="4" w:space="0" w:color="auto"/>
            </w:tcBorders>
            <w:shd w:val="clear" w:color="000000" w:fill="FBE2D5"/>
            <w:noWrap/>
            <w:vAlign w:val="center"/>
            <w:hideMark/>
          </w:tcPr>
          <w:p w14:paraId="15A8EE8F"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2363</w:t>
            </w:r>
          </w:p>
        </w:tc>
      </w:tr>
      <w:tr w:rsidR="00B51807" w:rsidRPr="00B51807" w14:paraId="7C7D0867" w14:textId="77777777" w:rsidTr="00B51807">
        <w:trPr>
          <w:trHeight w:val="255"/>
          <w:jc w:val="center"/>
        </w:trPr>
        <w:tc>
          <w:tcPr>
            <w:tcW w:w="3261" w:type="dxa"/>
            <w:vMerge/>
            <w:tcBorders>
              <w:top w:val="nil"/>
              <w:left w:val="single" w:sz="4" w:space="0" w:color="auto"/>
              <w:bottom w:val="single" w:sz="4" w:space="0" w:color="auto"/>
              <w:right w:val="single" w:sz="4" w:space="0" w:color="auto"/>
            </w:tcBorders>
            <w:vAlign w:val="center"/>
            <w:hideMark/>
          </w:tcPr>
          <w:p w14:paraId="56375A70"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249550C8"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1-sep-27</w:t>
            </w:r>
          </w:p>
        </w:tc>
        <w:tc>
          <w:tcPr>
            <w:tcW w:w="1276" w:type="dxa"/>
            <w:tcBorders>
              <w:top w:val="nil"/>
              <w:left w:val="nil"/>
              <w:bottom w:val="single" w:sz="4" w:space="0" w:color="auto"/>
              <w:right w:val="single" w:sz="4" w:space="0" w:color="auto"/>
            </w:tcBorders>
            <w:shd w:val="clear" w:color="000000" w:fill="FBE2D5"/>
            <w:noWrap/>
            <w:vAlign w:val="center"/>
            <w:hideMark/>
          </w:tcPr>
          <w:p w14:paraId="0F48D72F"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30-sep-27</w:t>
            </w:r>
          </w:p>
        </w:tc>
        <w:tc>
          <w:tcPr>
            <w:tcW w:w="992" w:type="dxa"/>
            <w:tcBorders>
              <w:top w:val="nil"/>
              <w:left w:val="nil"/>
              <w:bottom w:val="single" w:sz="4" w:space="0" w:color="auto"/>
              <w:right w:val="single" w:sz="4" w:space="0" w:color="auto"/>
            </w:tcBorders>
            <w:shd w:val="clear" w:color="000000" w:fill="FBE2D5"/>
            <w:noWrap/>
            <w:vAlign w:val="center"/>
            <w:hideMark/>
          </w:tcPr>
          <w:p w14:paraId="7873E75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4177</w:t>
            </w:r>
          </w:p>
        </w:tc>
        <w:tc>
          <w:tcPr>
            <w:tcW w:w="1055" w:type="dxa"/>
            <w:tcBorders>
              <w:top w:val="nil"/>
              <w:left w:val="nil"/>
              <w:bottom w:val="single" w:sz="4" w:space="0" w:color="auto"/>
              <w:right w:val="single" w:sz="4" w:space="0" w:color="auto"/>
            </w:tcBorders>
            <w:shd w:val="clear" w:color="000000" w:fill="FBE2D5"/>
            <w:noWrap/>
            <w:vAlign w:val="center"/>
            <w:hideMark/>
          </w:tcPr>
          <w:p w14:paraId="117EB01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2490</w:t>
            </w:r>
          </w:p>
        </w:tc>
        <w:tc>
          <w:tcPr>
            <w:tcW w:w="1200" w:type="dxa"/>
            <w:tcBorders>
              <w:top w:val="nil"/>
              <w:left w:val="nil"/>
              <w:bottom w:val="single" w:sz="4" w:space="0" w:color="auto"/>
              <w:right w:val="single" w:sz="4" w:space="0" w:color="auto"/>
            </w:tcBorders>
            <w:shd w:val="clear" w:color="000000" w:fill="FBE2D5"/>
            <w:noWrap/>
            <w:vAlign w:val="center"/>
            <w:hideMark/>
          </w:tcPr>
          <w:p w14:paraId="4436919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2325</w:t>
            </w:r>
          </w:p>
        </w:tc>
      </w:tr>
      <w:tr w:rsidR="00B51807" w:rsidRPr="00B51807" w14:paraId="46AECE31" w14:textId="77777777" w:rsidTr="00B51807">
        <w:trPr>
          <w:trHeight w:val="255"/>
          <w:jc w:val="center"/>
        </w:trPr>
        <w:tc>
          <w:tcPr>
            <w:tcW w:w="3261" w:type="dxa"/>
            <w:vMerge/>
            <w:tcBorders>
              <w:top w:val="nil"/>
              <w:left w:val="single" w:sz="4" w:space="0" w:color="auto"/>
              <w:bottom w:val="single" w:sz="4" w:space="0" w:color="auto"/>
              <w:right w:val="single" w:sz="4" w:space="0" w:color="auto"/>
            </w:tcBorders>
            <w:vAlign w:val="center"/>
            <w:hideMark/>
          </w:tcPr>
          <w:p w14:paraId="63B8457C"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2F4E9FCF"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1-oct-27</w:t>
            </w:r>
          </w:p>
        </w:tc>
        <w:tc>
          <w:tcPr>
            <w:tcW w:w="1276" w:type="dxa"/>
            <w:tcBorders>
              <w:top w:val="nil"/>
              <w:left w:val="nil"/>
              <w:bottom w:val="single" w:sz="4" w:space="0" w:color="auto"/>
              <w:right w:val="single" w:sz="4" w:space="0" w:color="auto"/>
            </w:tcBorders>
            <w:shd w:val="clear" w:color="000000" w:fill="FBE2D5"/>
            <w:noWrap/>
            <w:vAlign w:val="center"/>
            <w:hideMark/>
          </w:tcPr>
          <w:p w14:paraId="7655820A"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31-oct-27</w:t>
            </w:r>
          </w:p>
        </w:tc>
        <w:tc>
          <w:tcPr>
            <w:tcW w:w="992" w:type="dxa"/>
            <w:tcBorders>
              <w:top w:val="nil"/>
              <w:left w:val="nil"/>
              <w:bottom w:val="single" w:sz="4" w:space="0" w:color="auto"/>
              <w:right w:val="single" w:sz="4" w:space="0" w:color="auto"/>
            </w:tcBorders>
            <w:shd w:val="clear" w:color="000000" w:fill="FBE2D5"/>
            <w:noWrap/>
            <w:vAlign w:val="center"/>
            <w:hideMark/>
          </w:tcPr>
          <w:p w14:paraId="496AC287"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4656</w:t>
            </w:r>
          </w:p>
        </w:tc>
        <w:tc>
          <w:tcPr>
            <w:tcW w:w="1055" w:type="dxa"/>
            <w:tcBorders>
              <w:top w:val="nil"/>
              <w:left w:val="nil"/>
              <w:bottom w:val="single" w:sz="4" w:space="0" w:color="auto"/>
              <w:right w:val="single" w:sz="4" w:space="0" w:color="auto"/>
            </w:tcBorders>
            <w:shd w:val="clear" w:color="000000" w:fill="FBE2D5"/>
            <w:noWrap/>
            <w:vAlign w:val="center"/>
            <w:hideMark/>
          </w:tcPr>
          <w:p w14:paraId="1FB5897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2760</w:t>
            </w:r>
          </w:p>
        </w:tc>
        <w:tc>
          <w:tcPr>
            <w:tcW w:w="1200" w:type="dxa"/>
            <w:tcBorders>
              <w:top w:val="nil"/>
              <w:left w:val="nil"/>
              <w:bottom w:val="single" w:sz="4" w:space="0" w:color="auto"/>
              <w:right w:val="single" w:sz="4" w:space="0" w:color="auto"/>
            </w:tcBorders>
            <w:shd w:val="clear" w:color="000000" w:fill="FBE2D5"/>
            <w:noWrap/>
            <w:vAlign w:val="center"/>
            <w:hideMark/>
          </w:tcPr>
          <w:p w14:paraId="12684F17"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2491</w:t>
            </w:r>
          </w:p>
        </w:tc>
      </w:tr>
      <w:tr w:rsidR="00B51807" w:rsidRPr="00B51807" w14:paraId="7FFFC6CC" w14:textId="77777777" w:rsidTr="00B51807">
        <w:trPr>
          <w:trHeight w:val="255"/>
          <w:jc w:val="center"/>
        </w:trPr>
        <w:tc>
          <w:tcPr>
            <w:tcW w:w="3261" w:type="dxa"/>
            <w:vMerge/>
            <w:tcBorders>
              <w:top w:val="nil"/>
              <w:left w:val="single" w:sz="4" w:space="0" w:color="auto"/>
              <w:bottom w:val="single" w:sz="4" w:space="0" w:color="auto"/>
              <w:right w:val="single" w:sz="4" w:space="0" w:color="auto"/>
            </w:tcBorders>
            <w:vAlign w:val="center"/>
            <w:hideMark/>
          </w:tcPr>
          <w:p w14:paraId="3B29076A"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300E50A4"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1-nov-27</w:t>
            </w:r>
          </w:p>
        </w:tc>
        <w:tc>
          <w:tcPr>
            <w:tcW w:w="1276" w:type="dxa"/>
            <w:tcBorders>
              <w:top w:val="nil"/>
              <w:left w:val="nil"/>
              <w:bottom w:val="single" w:sz="4" w:space="0" w:color="auto"/>
              <w:right w:val="single" w:sz="4" w:space="0" w:color="auto"/>
            </w:tcBorders>
            <w:shd w:val="clear" w:color="000000" w:fill="FBE2D5"/>
            <w:noWrap/>
            <w:vAlign w:val="center"/>
            <w:hideMark/>
          </w:tcPr>
          <w:p w14:paraId="303862F8"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30-nov-27</w:t>
            </w:r>
          </w:p>
        </w:tc>
        <w:tc>
          <w:tcPr>
            <w:tcW w:w="992" w:type="dxa"/>
            <w:tcBorders>
              <w:top w:val="nil"/>
              <w:left w:val="nil"/>
              <w:bottom w:val="single" w:sz="4" w:space="0" w:color="auto"/>
              <w:right w:val="single" w:sz="4" w:space="0" w:color="auto"/>
            </w:tcBorders>
            <w:shd w:val="clear" w:color="000000" w:fill="FBE2D5"/>
            <w:noWrap/>
            <w:vAlign w:val="center"/>
            <w:hideMark/>
          </w:tcPr>
          <w:p w14:paraId="7E399131"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4854</w:t>
            </w:r>
          </w:p>
        </w:tc>
        <w:tc>
          <w:tcPr>
            <w:tcW w:w="1055" w:type="dxa"/>
            <w:tcBorders>
              <w:top w:val="nil"/>
              <w:left w:val="nil"/>
              <w:bottom w:val="single" w:sz="4" w:space="0" w:color="auto"/>
              <w:right w:val="single" w:sz="4" w:space="0" w:color="auto"/>
            </w:tcBorders>
            <w:shd w:val="clear" w:color="000000" w:fill="FBE2D5"/>
            <w:noWrap/>
            <w:vAlign w:val="center"/>
            <w:hideMark/>
          </w:tcPr>
          <w:p w14:paraId="0184017C"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2859</w:t>
            </w:r>
          </w:p>
        </w:tc>
        <w:tc>
          <w:tcPr>
            <w:tcW w:w="1200" w:type="dxa"/>
            <w:tcBorders>
              <w:top w:val="nil"/>
              <w:left w:val="nil"/>
              <w:bottom w:val="single" w:sz="4" w:space="0" w:color="auto"/>
              <w:right w:val="single" w:sz="4" w:space="0" w:color="auto"/>
            </w:tcBorders>
            <w:shd w:val="clear" w:color="000000" w:fill="FBE2D5"/>
            <w:noWrap/>
            <w:vAlign w:val="center"/>
            <w:hideMark/>
          </w:tcPr>
          <w:p w14:paraId="4039AF1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2570</w:t>
            </w:r>
          </w:p>
        </w:tc>
      </w:tr>
      <w:tr w:rsidR="00B51807" w:rsidRPr="00B51807" w14:paraId="7F103B8F" w14:textId="77777777" w:rsidTr="00B51807">
        <w:trPr>
          <w:trHeight w:val="345"/>
          <w:jc w:val="center"/>
        </w:trPr>
        <w:tc>
          <w:tcPr>
            <w:tcW w:w="3261" w:type="dxa"/>
            <w:vMerge/>
            <w:tcBorders>
              <w:top w:val="nil"/>
              <w:left w:val="single" w:sz="4" w:space="0" w:color="auto"/>
              <w:bottom w:val="single" w:sz="4" w:space="0" w:color="auto"/>
              <w:right w:val="single" w:sz="4" w:space="0" w:color="auto"/>
            </w:tcBorders>
            <w:vAlign w:val="center"/>
            <w:hideMark/>
          </w:tcPr>
          <w:p w14:paraId="127A6E8F"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7DF00D88"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1-dic-27</w:t>
            </w:r>
          </w:p>
        </w:tc>
        <w:tc>
          <w:tcPr>
            <w:tcW w:w="1276" w:type="dxa"/>
            <w:tcBorders>
              <w:top w:val="nil"/>
              <w:left w:val="nil"/>
              <w:bottom w:val="single" w:sz="4" w:space="0" w:color="auto"/>
              <w:right w:val="single" w:sz="4" w:space="0" w:color="auto"/>
            </w:tcBorders>
            <w:shd w:val="clear" w:color="000000" w:fill="FBE2D5"/>
            <w:noWrap/>
            <w:vAlign w:val="center"/>
            <w:hideMark/>
          </w:tcPr>
          <w:p w14:paraId="7D441356"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31-dic-27</w:t>
            </w:r>
          </w:p>
        </w:tc>
        <w:tc>
          <w:tcPr>
            <w:tcW w:w="992" w:type="dxa"/>
            <w:tcBorders>
              <w:top w:val="nil"/>
              <w:left w:val="nil"/>
              <w:bottom w:val="single" w:sz="4" w:space="0" w:color="auto"/>
              <w:right w:val="single" w:sz="4" w:space="0" w:color="auto"/>
            </w:tcBorders>
            <w:shd w:val="clear" w:color="000000" w:fill="FBE2D5"/>
            <w:noWrap/>
            <w:vAlign w:val="center"/>
            <w:hideMark/>
          </w:tcPr>
          <w:p w14:paraId="37A6D10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4679</w:t>
            </w:r>
          </w:p>
        </w:tc>
        <w:tc>
          <w:tcPr>
            <w:tcW w:w="1055" w:type="dxa"/>
            <w:tcBorders>
              <w:top w:val="nil"/>
              <w:left w:val="nil"/>
              <w:bottom w:val="single" w:sz="4" w:space="0" w:color="auto"/>
              <w:right w:val="single" w:sz="4" w:space="0" w:color="auto"/>
            </w:tcBorders>
            <w:shd w:val="clear" w:color="000000" w:fill="FBE2D5"/>
            <w:noWrap/>
            <w:vAlign w:val="center"/>
            <w:hideMark/>
          </w:tcPr>
          <w:p w14:paraId="15AE3DC8"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2771</w:t>
            </w:r>
          </w:p>
        </w:tc>
        <w:tc>
          <w:tcPr>
            <w:tcW w:w="1200" w:type="dxa"/>
            <w:tcBorders>
              <w:top w:val="nil"/>
              <w:left w:val="nil"/>
              <w:bottom w:val="single" w:sz="4" w:space="0" w:color="auto"/>
              <w:right w:val="single" w:sz="4" w:space="0" w:color="auto"/>
            </w:tcBorders>
            <w:shd w:val="clear" w:color="000000" w:fill="FBE2D5"/>
            <w:noWrap/>
            <w:vAlign w:val="center"/>
            <w:hideMark/>
          </w:tcPr>
          <w:p w14:paraId="5884F0A1"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2512</w:t>
            </w:r>
          </w:p>
        </w:tc>
      </w:tr>
      <w:tr w:rsidR="00B51807" w:rsidRPr="00B51807" w14:paraId="5168EE9C" w14:textId="77777777" w:rsidTr="00B51807">
        <w:trPr>
          <w:trHeight w:val="270"/>
          <w:jc w:val="center"/>
        </w:trPr>
        <w:tc>
          <w:tcPr>
            <w:tcW w:w="3261" w:type="dxa"/>
            <w:vMerge w:val="restart"/>
            <w:tcBorders>
              <w:top w:val="nil"/>
              <w:left w:val="single" w:sz="4" w:space="0" w:color="auto"/>
              <w:bottom w:val="single" w:sz="4" w:space="0" w:color="auto"/>
              <w:right w:val="single" w:sz="4" w:space="0" w:color="auto"/>
            </w:tcBorders>
            <w:shd w:val="clear" w:color="000000" w:fill="FF9933"/>
            <w:vAlign w:val="center"/>
            <w:hideMark/>
          </w:tcPr>
          <w:p w14:paraId="2F557C78" w14:textId="4F1BA41A"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Categoria 4*</w:t>
            </w:r>
          </w:p>
          <w:p w14:paraId="2F0ADF0C" w14:textId="727363FE"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50071A1F" w14:textId="76AB13E1"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Buenos Aires</w:t>
            </w:r>
          </w:p>
          <w:p w14:paraId="64E5662B" w14:textId="10FFB17A" w:rsidR="005867CE"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NH City (Std)</w:t>
            </w:r>
          </w:p>
          <w:p w14:paraId="03E5BA4B" w14:textId="3C4843ED" w:rsidR="004B736A" w:rsidRDefault="004B736A"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6F291084" w14:textId="54A76E27"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Iguazu</w:t>
            </w:r>
          </w:p>
          <w:p w14:paraId="7D93CB31" w14:textId="5D4B2242" w:rsidR="005867CE"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village cataratas ( std)</w:t>
            </w:r>
          </w:p>
          <w:p w14:paraId="59BF1F0A" w14:textId="266E2CF2" w:rsidR="004B736A" w:rsidRDefault="004B736A"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093809E0" w14:textId="6BBF1A20"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Bariloche</w:t>
            </w:r>
          </w:p>
          <w:p w14:paraId="42EDBA96" w14:textId="284253F0"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NH edelwelss(std)</w:t>
            </w:r>
          </w:p>
          <w:p w14:paraId="1DEF3B34"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2C05DE60" w14:textId="3ABF9B00"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Calafate</w:t>
            </w:r>
          </w:p>
          <w:p w14:paraId="06F7B256" w14:textId="63AA276A"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mirador del lago (std)</w:t>
            </w:r>
          </w:p>
          <w:p w14:paraId="2359C1A8"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65829A2B" w14:textId="32C47CC3" w:rsidR="004B736A"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Ushuaia</w:t>
            </w:r>
          </w:p>
          <w:p w14:paraId="2CC9CC72" w14:textId="36F30BF3" w:rsidR="00B51807" w:rsidRPr="00B51807" w:rsidRDefault="00B51807"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B51807">
              <w:rPr>
                <w:rFonts w:ascii="Calibri" w:eastAsia="Times New Roman" w:hAnsi="Calibri" w:cs="Calibri"/>
                <w:b/>
                <w:bCs/>
                <w:color w:val="FFFFFF"/>
                <w:kern w:val="0"/>
                <w:sz w:val="20"/>
                <w:szCs w:val="20"/>
                <w:lang w:eastAsia="es-CO"/>
                <w14:ligatures w14:val="none"/>
              </w:rPr>
              <w:t>Fueguino(std)</w:t>
            </w:r>
          </w:p>
        </w:tc>
        <w:tc>
          <w:tcPr>
            <w:tcW w:w="1275" w:type="dxa"/>
            <w:tcBorders>
              <w:top w:val="nil"/>
              <w:left w:val="nil"/>
              <w:bottom w:val="single" w:sz="4" w:space="0" w:color="auto"/>
              <w:right w:val="single" w:sz="4" w:space="0" w:color="auto"/>
            </w:tcBorders>
            <w:shd w:val="clear" w:color="000000" w:fill="FBE2D5"/>
            <w:noWrap/>
            <w:vAlign w:val="center"/>
            <w:hideMark/>
          </w:tcPr>
          <w:p w14:paraId="54B4EFAE"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 xml:space="preserve">Desde </w:t>
            </w:r>
          </w:p>
        </w:tc>
        <w:tc>
          <w:tcPr>
            <w:tcW w:w="1276" w:type="dxa"/>
            <w:tcBorders>
              <w:top w:val="nil"/>
              <w:left w:val="nil"/>
              <w:bottom w:val="single" w:sz="4" w:space="0" w:color="auto"/>
              <w:right w:val="single" w:sz="4" w:space="0" w:color="auto"/>
            </w:tcBorders>
            <w:shd w:val="clear" w:color="000000" w:fill="FBE2D5"/>
            <w:noWrap/>
            <w:vAlign w:val="center"/>
            <w:hideMark/>
          </w:tcPr>
          <w:p w14:paraId="3C5BBDE1"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 xml:space="preserve">Hasta </w:t>
            </w:r>
          </w:p>
        </w:tc>
        <w:tc>
          <w:tcPr>
            <w:tcW w:w="992" w:type="dxa"/>
            <w:tcBorders>
              <w:top w:val="nil"/>
              <w:left w:val="nil"/>
              <w:bottom w:val="single" w:sz="4" w:space="0" w:color="auto"/>
              <w:right w:val="single" w:sz="4" w:space="0" w:color="auto"/>
            </w:tcBorders>
            <w:shd w:val="clear" w:color="000000" w:fill="FBE2D5"/>
            <w:noWrap/>
            <w:vAlign w:val="center"/>
            <w:hideMark/>
          </w:tcPr>
          <w:p w14:paraId="2690282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SGL</w:t>
            </w:r>
          </w:p>
        </w:tc>
        <w:tc>
          <w:tcPr>
            <w:tcW w:w="1055" w:type="dxa"/>
            <w:tcBorders>
              <w:top w:val="nil"/>
              <w:left w:val="nil"/>
              <w:bottom w:val="single" w:sz="4" w:space="0" w:color="auto"/>
              <w:right w:val="single" w:sz="4" w:space="0" w:color="auto"/>
            </w:tcBorders>
            <w:shd w:val="clear" w:color="000000" w:fill="FBE2D5"/>
            <w:noWrap/>
            <w:vAlign w:val="center"/>
            <w:hideMark/>
          </w:tcPr>
          <w:p w14:paraId="0360F141"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DBL</w:t>
            </w:r>
          </w:p>
        </w:tc>
        <w:tc>
          <w:tcPr>
            <w:tcW w:w="1200" w:type="dxa"/>
            <w:tcBorders>
              <w:top w:val="nil"/>
              <w:left w:val="nil"/>
              <w:bottom w:val="single" w:sz="4" w:space="0" w:color="auto"/>
              <w:right w:val="single" w:sz="4" w:space="0" w:color="auto"/>
            </w:tcBorders>
            <w:shd w:val="clear" w:color="000000" w:fill="FBE2D5"/>
            <w:noWrap/>
            <w:vAlign w:val="center"/>
            <w:hideMark/>
          </w:tcPr>
          <w:p w14:paraId="39140DF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TPL</w:t>
            </w:r>
          </w:p>
        </w:tc>
      </w:tr>
      <w:tr w:rsidR="00B51807" w:rsidRPr="00B51807" w14:paraId="7DEE4606"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4196B8C1"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4E3A9509"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1-sep-26</w:t>
            </w:r>
          </w:p>
        </w:tc>
        <w:tc>
          <w:tcPr>
            <w:tcW w:w="1276" w:type="dxa"/>
            <w:tcBorders>
              <w:top w:val="nil"/>
              <w:left w:val="nil"/>
              <w:bottom w:val="single" w:sz="4" w:space="0" w:color="auto"/>
              <w:right w:val="single" w:sz="4" w:space="0" w:color="auto"/>
            </w:tcBorders>
            <w:shd w:val="clear" w:color="000000" w:fill="FBE2D5"/>
            <w:noWrap/>
            <w:vAlign w:val="center"/>
            <w:hideMark/>
          </w:tcPr>
          <w:p w14:paraId="38745AB4"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30-sep-26</w:t>
            </w:r>
          </w:p>
        </w:tc>
        <w:tc>
          <w:tcPr>
            <w:tcW w:w="992" w:type="dxa"/>
            <w:tcBorders>
              <w:top w:val="nil"/>
              <w:left w:val="nil"/>
              <w:bottom w:val="single" w:sz="4" w:space="0" w:color="auto"/>
              <w:right w:val="single" w:sz="4" w:space="0" w:color="auto"/>
            </w:tcBorders>
            <w:shd w:val="clear" w:color="000000" w:fill="FBE2D5"/>
            <w:noWrap/>
            <w:vAlign w:val="center"/>
            <w:hideMark/>
          </w:tcPr>
          <w:p w14:paraId="62C87C7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2954</w:t>
            </w:r>
          </w:p>
        </w:tc>
        <w:tc>
          <w:tcPr>
            <w:tcW w:w="1055" w:type="dxa"/>
            <w:tcBorders>
              <w:top w:val="nil"/>
              <w:left w:val="nil"/>
              <w:bottom w:val="single" w:sz="4" w:space="0" w:color="auto"/>
              <w:right w:val="single" w:sz="4" w:space="0" w:color="auto"/>
            </w:tcBorders>
            <w:shd w:val="clear" w:color="000000" w:fill="FBE2D5"/>
            <w:noWrap/>
            <w:vAlign w:val="center"/>
            <w:hideMark/>
          </w:tcPr>
          <w:p w14:paraId="405BA93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1829</w:t>
            </w:r>
          </w:p>
        </w:tc>
        <w:tc>
          <w:tcPr>
            <w:tcW w:w="1200" w:type="dxa"/>
            <w:tcBorders>
              <w:top w:val="nil"/>
              <w:left w:val="nil"/>
              <w:bottom w:val="single" w:sz="4" w:space="0" w:color="auto"/>
              <w:right w:val="single" w:sz="4" w:space="0" w:color="auto"/>
            </w:tcBorders>
            <w:shd w:val="clear" w:color="000000" w:fill="FBE2D5"/>
            <w:noWrap/>
            <w:vAlign w:val="center"/>
            <w:hideMark/>
          </w:tcPr>
          <w:p w14:paraId="177851FE"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1788</w:t>
            </w:r>
          </w:p>
        </w:tc>
      </w:tr>
      <w:tr w:rsidR="00B51807" w:rsidRPr="00B51807" w14:paraId="25B5C922"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390162B2"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05340CBA"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1-oct-26</w:t>
            </w:r>
          </w:p>
        </w:tc>
        <w:tc>
          <w:tcPr>
            <w:tcW w:w="1276" w:type="dxa"/>
            <w:tcBorders>
              <w:top w:val="nil"/>
              <w:left w:val="nil"/>
              <w:bottom w:val="single" w:sz="4" w:space="0" w:color="auto"/>
              <w:right w:val="single" w:sz="4" w:space="0" w:color="auto"/>
            </w:tcBorders>
            <w:shd w:val="clear" w:color="000000" w:fill="FBE2D5"/>
            <w:noWrap/>
            <w:vAlign w:val="center"/>
            <w:hideMark/>
          </w:tcPr>
          <w:p w14:paraId="38D8E8AE"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31-oct-26</w:t>
            </w:r>
          </w:p>
        </w:tc>
        <w:tc>
          <w:tcPr>
            <w:tcW w:w="992" w:type="dxa"/>
            <w:tcBorders>
              <w:top w:val="nil"/>
              <w:left w:val="nil"/>
              <w:bottom w:val="single" w:sz="4" w:space="0" w:color="auto"/>
              <w:right w:val="single" w:sz="4" w:space="0" w:color="auto"/>
            </w:tcBorders>
            <w:shd w:val="clear" w:color="000000" w:fill="FBE2D5"/>
            <w:noWrap/>
            <w:vAlign w:val="center"/>
            <w:hideMark/>
          </w:tcPr>
          <w:p w14:paraId="74631C0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3064</w:t>
            </w:r>
          </w:p>
        </w:tc>
        <w:tc>
          <w:tcPr>
            <w:tcW w:w="1055" w:type="dxa"/>
            <w:tcBorders>
              <w:top w:val="nil"/>
              <w:left w:val="nil"/>
              <w:bottom w:val="single" w:sz="4" w:space="0" w:color="auto"/>
              <w:right w:val="single" w:sz="4" w:space="0" w:color="auto"/>
            </w:tcBorders>
            <w:shd w:val="clear" w:color="000000" w:fill="FBE2D5"/>
            <w:noWrap/>
            <w:vAlign w:val="center"/>
            <w:hideMark/>
          </w:tcPr>
          <w:p w14:paraId="1936F098"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1893</w:t>
            </w:r>
          </w:p>
        </w:tc>
        <w:tc>
          <w:tcPr>
            <w:tcW w:w="1200" w:type="dxa"/>
            <w:tcBorders>
              <w:top w:val="nil"/>
              <w:left w:val="nil"/>
              <w:bottom w:val="single" w:sz="4" w:space="0" w:color="auto"/>
              <w:right w:val="single" w:sz="4" w:space="0" w:color="auto"/>
            </w:tcBorders>
            <w:shd w:val="clear" w:color="000000" w:fill="FBE2D5"/>
            <w:noWrap/>
            <w:vAlign w:val="center"/>
            <w:hideMark/>
          </w:tcPr>
          <w:p w14:paraId="6BB8A59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1872</w:t>
            </w:r>
          </w:p>
        </w:tc>
      </w:tr>
      <w:tr w:rsidR="00B51807" w:rsidRPr="00B51807" w14:paraId="6092C46D"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49F1DC37"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5E9A1307"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1-nov-26</w:t>
            </w:r>
          </w:p>
        </w:tc>
        <w:tc>
          <w:tcPr>
            <w:tcW w:w="1276" w:type="dxa"/>
            <w:tcBorders>
              <w:top w:val="nil"/>
              <w:left w:val="nil"/>
              <w:bottom w:val="single" w:sz="4" w:space="0" w:color="auto"/>
              <w:right w:val="single" w:sz="4" w:space="0" w:color="auto"/>
            </w:tcBorders>
            <w:shd w:val="clear" w:color="000000" w:fill="FBE2D5"/>
            <w:noWrap/>
            <w:vAlign w:val="center"/>
            <w:hideMark/>
          </w:tcPr>
          <w:p w14:paraId="57D8E6B5"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31-dic-26</w:t>
            </w:r>
          </w:p>
        </w:tc>
        <w:tc>
          <w:tcPr>
            <w:tcW w:w="992" w:type="dxa"/>
            <w:tcBorders>
              <w:top w:val="nil"/>
              <w:left w:val="nil"/>
              <w:bottom w:val="single" w:sz="4" w:space="0" w:color="auto"/>
              <w:right w:val="single" w:sz="4" w:space="0" w:color="auto"/>
            </w:tcBorders>
            <w:shd w:val="clear" w:color="000000" w:fill="FBE2D5"/>
            <w:noWrap/>
            <w:vAlign w:val="center"/>
            <w:hideMark/>
          </w:tcPr>
          <w:p w14:paraId="37178E90"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3207</w:t>
            </w:r>
          </w:p>
        </w:tc>
        <w:tc>
          <w:tcPr>
            <w:tcW w:w="1055" w:type="dxa"/>
            <w:tcBorders>
              <w:top w:val="nil"/>
              <w:left w:val="nil"/>
              <w:bottom w:val="single" w:sz="4" w:space="0" w:color="auto"/>
              <w:right w:val="single" w:sz="4" w:space="0" w:color="auto"/>
            </w:tcBorders>
            <w:shd w:val="clear" w:color="000000" w:fill="FBE2D5"/>
            <w:noWrap/>
            <w:vAlign w:val="center"/>
            <w:hideMark/>
          </w:tcPr>
          <w:p w14:paraId="1DC4F7DE"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1964</w:t>
            </w:r>
          </w:p>
        </w:tc>
        <w:tc>
          <w:tcPr>
            <w:tcW w:w="1200" w:type="dxa"/>
            <w:tcBorders>
              <w:top w:val="nil"/>
              <w:left w:val="nil"/>
              <w:bottom w:val="single" w:sz="4" w:space="0" w:color="auto"/>
              <w:right w:val="single" w:sz="4" w:space="0" w:color="auto"/>
            </w:tcBorders>
            <w:shd w:val="clear" w:color="000000" w:fill="FBE2D5"/>
            <w:noWrap/>
            <w:vAlign w:val="center"/>
            <w:hideMark/>
          </w:tcPr>
          <w:p w14:paraId="2865B30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1933</w:t>
            </w:r>
          </w:p>
        </w:tc>
      </w:tr>
      <w:tr w:rsidR="00B51807" w:rsidRPr="00B51807" w14:paraId="161430E8"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7986671B"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342E6B06"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1-ene-27</w:t>
            </w:r>
          </w:p>
        </w:tc>
        <w:tc>
          <w:tcPr>
            <w:tcW w:w="1276" w:type="dxa"/>
            <w:tcBorders>
              <w:top w:val="nil"/>
              <w:left w:val="nil"/>
              <w:bottom w:val="single" w:sz="4" w:space="0" w:color="auto"/>
              <w:right w:val="single" w:sz="4" w:space="0" w:color="auto"/>
            </w:tcBorders>
            <w:shd w:val="clear" w:color="000000" w:fill="FBE2D5"/>
            <w:noWrap/>
            <w:vAlign w:val="center"/>
            <w:hideMark/>
          </w:tcPr>
          <w:p w14:paraId="73CC9487"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28-feb-27</w:t>
            </w:r>
          </w:p>
        </w:tc>
        <w:tc>
          <w:tcPr>
            <w:tcW w:w="992" w:type="dxa"/>
            <w:tcBorders>
              <w:top w:val="nil"/>
              <w:left w:val="nil"/>
              <w:bottom w:val="single" w:sz="4" w:space="0" w:color="auto"/>
              <w:right w:val="single" w:sz="4" w:space="0" w:color="auto"/>
            </w:tcBorders>
            <w:shd w:val="clear" w:color="000000" w:fill="FBE2D5"/>
            <w:noWrap/>
            <w:vAlign w:val="center"/>
            <w:hideMark/>
          </w:tcPr>
          <w:p w14:paraId="0A6AE69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3331</w:t>
            </w:r>
          </w:p>
        </w:tc>
        <w:tc>
          <w:tcPr>
            <w:tcW w:w="1055" w:type="dxa"/>
            <w:tcBorders>
              <w:top w:val="nil"/>
              <w:left w:val="nil"/>
              <w:bottom w:val="single" w:sz="4" w:space="0" w:color="auto"/>
              <w:right w:val="single" w:sz="4" w:space="0" w:color="auto"/>
            </w:tcBorders>
            <w:shd w:val="clear" w:color="000000" w:fill="FBE2D5"/>
            <w:noWrap/>
            <w:vAlign w:val="center"/>
            <w:hideMark/>
          </w:tcPr>
          <w:p w14:paraId="421D3042"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2039</w:t>
            </w:r>
          </w:p>
        </w:tc>
        <w:tc>
          <w:tcPr>
            <w:tcW w:w="1200" w:type="dxa"/>
            <w:tcBorders>
              <w:top w:val="nil"/>
              <w:left w:val="nil"/>
              <w:bottom w:val="single" w:sz="4" w:space="0" w:color="auto"/>
              <w:right w:val="single" w:sz="4" w:space="0" w:color="auto"/>
            </w:tcBorders>
            <w:shd w:val="clear" w:color="000000" w:fill="FBE2D5"/>
            <w:noWrap/>
            <w:vAlign w:val="center"/>
            <w:hideMark/>
          </w:tcPr>
          <w:p w14:paraId="74D1220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2000</w:t>
            </w:r>
          </w:p>
        </w:tc>
      </w:tr>
      <w:tr w:rsidR="00B51807" w:rsidRPr="00B51807" w14:paraId="2B089EB5"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1FA4E237"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138718B9"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1-mar-27</w:t>
            </w:r>
          </w:p>
        </w:tc>
        <w:tc>
          <w:tcPr>
            <w:tcW w:w="1276" w:type="dxa"/>
            <w:tcBorders>
              <w:top w:val="nil"/>
              <w:left w:val="nil"/>
              <w:bottom w:val="single" w:sz="4" w:space="0" w:color="auto"/>
              <w:right w:val="single" w:sz="4" w:space="0" w:color="auto"/>
            </w:tcBorders>
            <w:shd w:val="clear" w:color="000000" w:fill="FBE2D5"/>
            <w:noWrap/>
            <w:vAlign w:val="center"/>
            <w:hideMark/>
          </w:tcPr>
          <w:p w14:paraId="40CC2249"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31-mar-27</w:t>
            </w:r>
          </w:p>
        </w:tc>
        <w:tc>
          <w:tcPr>
            <w:tcW w:w="992" w:type="dxa"/>
            <w:tcBorders>
              <w:top w:val="nil"/>
              <w:left w:val="nil"/>
              <w:bottom w:val="single" w:sz="4" w:space="0" w:color="auto"/>
              <w:right w:val="single" w:sz="4" w:space="0" w:color="auto"/>
            </w:tcBorders>
            <w:shd w:val="clear" w:color="000000" w:fill="FBE2D5"/>
            <w:noWrap/>
            <w:vAlign w:val="center"/>
            <w:hideMark/>
          </w:tcPr>
          <w:p w14:paraId="724C2362"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3142</w:t>
            </w:r>
          </w:p>
        </w:tc>
        <w:tc>
          <w:tcPr>
            <w:tcW w:w="1055" w:type="dxa"/>
            <w:tcBorders>
              <w:top w:val="nil"/>
              <w:left w:val="nil"/>
              <w:bottom w:val="single" w:sz="4" w:space="0" w:color="auto"/>
              <w:right w:val="single" w:sz="4" w:space="0" w:color="auto"/>
            </w:tcBorders>
            <w:shd w:val="clear" w:color="000000" w:fill="FBE2D5"/>
            <w:noWrap/>
            <w:vAlign w:val="center"/>
            <w:hideMark/>
          </w:tcPr>
          <w:p w14:paraId="6DF650C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1944</w:t>
            </w:r>
          </w:p>
        </w:tc>
        <w:tc>
          <w:tcPr>
            <w:tcW w:w="1200" w:type="dxa"/>
            <w:tcBorders>
              <w:top w:val="nil"/>
              <w:left w:val="nil"/>
              <w:bottom w:val="single" w:sz="4" w:space="0" w:color="auto"/>
              <w:right w:val="single" w:sz="4" w:space="0" w:color="auto"/>
            </w:tcBorders>
            <w:shd w:val="clear" w:color="000000" w:fill="FBE2D5"/>
            <w:noWrap/>
            <w:vAlign w:val="center"/>
            <w:hideMark/>
          </w:tcPr>
          <w:p w14:paraId="1D85A49B"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1909</w:t>
            </w:r>
          </w:p>
        </w:tc>
      </w:tr>
      <w:tr w:rsidR="00B51807" w:rsidRPr="00B51807" w14:paraId="4B6B369E"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04BD5BC7"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6F76827C"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1-abr-27</w:t>
            </w:r>
          </w:p>
        </w:tc>
        <w:tc>
          <w:tcPr>
            <w:tcW w:w="1276" w:type="dxa"/>
            <w:tcBorders>
              <w:top w:val="nil"/>
              <w:left w:val="nil"/>
              <w:bottom w:val="single" w:sz="4" w:space="0" w:color="auto"/>
              <w:right w:val="single" w:sz="4" w:space="0" w:color="auto"/>
            </w:tcBorders>
            <w:shd w:val="clear" w:color="000000" w:fill="FBE2D5"/>
            <w:noWrap/>
            <w:vAlign w:val="center"/>
            <w:hideMark/>
          </w:tcPr>
          <w:p w14:paraId="3078BACC"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30-abr-27</w:t>
            </w:r>
          </w:p>
        </w:tc>
        <w:tc>
          <w:tcPr>
            <w:tcW w:w="992" w:type="dxa"/>
            <w:tcBorders>
              <w:top w:val="nil"/>
              <w:left w:val="nil"/>
              <w:bottom w:val="single" w:sz="4" w:space="0" w:color="auto"/>
              <w:right w:val="single" w:sz="4" w:space="0" w:color="auto"/>
            </w:tcBorders>
            <w:shd w:val="clear" w:color="000000" w:fill="FBE2D5"/>
            <w:noWrap/>
            <w:vAlign w:val="center"/>
            <w:hideMark/>
          </w:tcPr>
          <w:p w14:paraId="22A2DF61"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2876</w:t>
            </w:r>
          </w:p>
        </w:tc>
        <w:tc>
          <w:tcPr>
            <w:tcW w:w="1055" w:type="dxa"/>
            <w:tcBorders>
              <w:top w:val="nil"/>
              <w:left w:val="nil"/>
              <w:bottom w:val="single" w:sz="4" w:space="0" w:color="auto"/>
              <w:right w:val="single" w:sz="4" w:space="0" w:color="auto"/>
            </w:tcBorders>
            <w:shd w:val="clear" w:color="000000" w:fill="FBE2D5"/>
            <w:noWrap/>
            <w:vAlign w:val="center"/>
            <w:hideMark/>
          </w:tcPr>
          <w:p w14:paraId="5D6059B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1812</w:t>
            </w:r>
          </w:p>
        </w:tc>
        <w:tc>
          <w:tcPr>
            <w:tcW w:w="1200" w:type="dxa"/>
            <w:tcBorders>
              <w:top w:val="nil"/>
              <w:left w:val="nil"/>
              <w:bottom w:val="single" w:sz="4" w:space="0" w:color="auto"/>
              <w:right w:val="single" w:sz="4" w:space="0" w:color="auto"/>
            </w:tcBorders>
            <w:shd w:val="clear" w:color="000000" w:fill="FBE2D5"/>
            <w:noWrap/>
            <w:vAlign w:val="center"/>
            <w:hideMark/>
          </w:tcPr>
          <w:p w14:paraId="545E944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1799</w:t>
            </w:r>
          </w:p>
        </w:tc>
      </w:tr>
      <w:tr w:rsidR="00B51807" w:rsidRPr="00B51807" w14:paraId="593EF0BC"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6B1B2888"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0BEEE125"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1-may-27</w:t>
            </w:r>
          </w:p>
        </w:tc>
        <w:tc>
          <w:tcPr>
            <w:tcW w:w="1276" w:type="dxa"/>
            <w:tcBorders>
              <w:top w:val="nil"/>
              <w:left w:val="nil"/>
              <w:bottom w:val="single" w:sz="4" w:space="0" w:color="auto"/>
              <w:right w:val="single" w:sz="4" w:space="0" w:color="auto"/>
            </w:tcBorders>
            <w:shd w:val="clear" w:color="000000" w:fill="FBE2D5"/>
            <w:noWrap/>
            <w:vAlign w:val="center"/>
            <w:hideMark/>
          </w:tcPr>
          <w:p w14:paraId="6640061B"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31-may-27</w:t>
            </w:r>
          </w:p>
        </w:tc>
        <w:tc>
          <w:tcPr>
            <w:tcW w:w="992" w:type="dxa"/>
            <w:tcBorders>
              <w:top w:val="nil"/>
              <w:left w:val="nil"/>
              <w:bottom w:val="single" w:sz="4" w:space="0" w:color="auto"/>
              <w:right w:val="single" w:sz="4" w:space="0" w:color="auto"/>
            </w:tcBorders>
            <w:shd w:val="clear" w:color="000000" w:fill="FBE2D5"/>
            <w:noWrap/>
            <w:vAlign w:val="center"/>
            <w:hideMark/>
          </w:tcPr>
          <w:p w14:paraId="41372674"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2653</w:t>
            </w:r>
          </w:p>
        </w:tc>
        <w:tc>
          <w:tcPr>
            <w:tcW w:w="1055" w:type="dxa"/>
            <w:tcBorders>
              <w:top w:val="nil"/>
              <w:left w:val="nil"/>
              <w:bottom w:val="single" w:sz="4" w:space="0" w:color="auto"/>
              <w:right w:val="single" w:sz="4" w:space="0" w:color="auto"/>
            </w:tcBorders>
            <w:shd w:val="clear" w:color="000000" w:fill="FBE2D5"/>
            <w:noWrap/>
            <w:vAlign w:val="center"/>
            <w:hideMark/>
          </w:tcPr>
          <w:p w14:paraId="7BCB1883"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1701</w:t>
            </w:r>
          </w:p>
        </w:tc>
        <w:tc>
          <w:tcPr>
            <w:tcW w:w="1200" w:type="dxa"/>
            <w:tcBorders>
              <w:top w:val="nil"/>
              <w:left w:val="nil"/>
              <w:bottom w:val="single" w:sz="4" w:space="0" w:color="auto"/>
              <w:right w:val="single" w:sz="4" w:space="0" w:color="auto"/>
            </w:tcBorders>
            <w:shd w:val="clear" w:color="000000" w:fill="FBE2D5"/>
            <w:noWrap/>
            <w:vAlign w:val="center"/>
            <w:hideMark/>
          </w:tcPr>
          <w:p w14:paraId="39785AC4"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1698</w:t>
            </w:r>
          </w:p>
        </w:tc>
      </w:tr>
      <w:tr w:rsidR="00B51807" w:rsidRPr="00B51807" w14:paraId="160F9A5C"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5EA64CD6"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2CDEA734"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1-jun-26</w:t>
            </w:r>
          </w:p>
        </w:tc>
        <w:tc>
          <w:tcPr>
            <w:tcW w:w="1276" w:type="dxa"/>
            <w:tcBorders>
              <w:top w:val="nil"/>
              <w:left w:val="nil"/>
              <w:bottom w:val="single" w:sz="4" w:space="0" w:color="auto"/>
              <w:right w:val="single" w:sz="4" w:space="0" w:color="auto"/>
            </w:tcBorders>
            <w:shd w:val="clear" w:color="000000" w:fill="FBE2D5"/>
            <w:noWrap/>
            <w:vAlign w:val="center"/>
            <w:hideMark/>
          </w:tcPr>
          <w:p w14:paraId="74C13A39"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30-jun-27</w:t>
            </w:r>
          </w:p>
        </w:tc>
        <w:tc>
          <w:tcPr>
            <w:tcW w:w="992" w:type="dxa"/>
            <w:tcBorders>
              <w:top w:val="nil"/>
              <w:left w:val="nil"/>
              <w:bottom w:val="single" w:sz="4" w:space="0" w:color="auto"/>
              <w:right w:val="single" w:sz="4" w:space="0" w:color="auto"/>
            </w:tcBorders>
            <w:shd w:val="clear" w:color="000000" w:fill="FBE2D5"/>
            <w:noWrap/>
            <w:vAlign w:val="center"/>
            <w:hideMark/>
          </w:tcPr>
          <w:p w14:paraId="33E38FB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2644</w:t>
            </w:r>
          </w:p>
        </w:tc>
        <w:tc>
          <w:tcPr>
            <w:tcW w:w="1055" w:type="dxa"/>
            <w:tcBorders>
              <w:top w:val="nil"/>
              <w:left w:val="nil"/>
              <w:bottom w:val="single" w:sz="4" w:space="0" w:color="auto"/>
              <w:right w:val="single" w:sz="4" w:space="0" w:color="auto"/>
            </w:tcBorders>
            <w:shd w:val="clear" w:color="000000" w:fill="FBE2D5"/>
            <w:noWrap/>
            <w:vAlign w:val="center"/>
            <w:hideMark/>
          </w:tcPr>
          <w:p w14:paraId="3C0D7F27"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1696</w:t>
            </w:r>
          </w:p>
        </w:tc>
        <w:tc>
          <w:tcPr>
            <w:tcW w:w="1200" w:type="dxa"/>
            <w:tcBorders>
              <w:top w:val="nil"/>
              <w:left w:val="nil"/>
              <w:bottom w:val="single" w:sz="4" w:space="0" w:color="auto"/>
              <w:right w:val="single" w:sz="4" w:space="0" w:color="auto"/>
            </w:tcBorders>
            <w:shd w:val="clear" w:color="000000" w:fill="FBE2D5"/>
            <w:noWrap/>
            <w:vAlign w:val="center"/>
            <w:hideMark/>
          </w:tcPr>
          <w:p w14:paraId="6CD3D7E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1680</w:t>
            </w:r>
          </w:p>
        </w:tc>
      </w:tr>
      <w:tr w:rsidR="00B51807" w:rsidRPr="00B51807" w14:paraId="747817CF"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6FA16741"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1E030C6C"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1-jul-27</w:t>
            </w:r>
          </w:p>
        </w:tc>
        <w:tc>
          <w:tcPr>
            <w:tcW w:w="1276" w:type="dxa"/>
            <w:tcBorders>
              <w:top w:val="nil"/>
              <w:left w:val="nil"/>
              <w:bottom w:val="single" w:sz="4" w:space="0" w:color="auto"/>
              <w:right w:val="single" w:sz="4" w:space="0" w:color="auto"/>
            </w:tcBorders>
            <w:shd w:val="clear" w:color="000000" w:fill="FBE2D5"/>
            <w:noWrap/>
            <w:vAlign w:val="center"/>
            <w:hideMark/>
          </w:tcPr>
          <w:p w14:paraId="76003C9C"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31-jul-27</w:t>
            </w:r>
          </w:p>
        </w:tc>
        <w:tc>
          <w:tcPr>
            <w:tcW w:w="992" w:type="dxa"/>
            <w:tcBorders>
              <w:top w:val="nil"/>
              <w:left w:val="nil"/>
              <w:bottom w:val="single" w:sz="4" w:space="0" w:color="auto"/>
              <w:right w:val="single" w:sz="4" w:space="0" w:color="auto"/>
            </w:tcBorders>
            <w:shd w:val="clear" w:color="000000" w:fill="FBE2D5"/>
            <w:noWrap/>
            <w:vAlign w:val="center"/>
            <w:hideMark/>
          </w:tcPr>
          <w:p w14:paraId="0222216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3951</w:t>
            </w:r>
          </w:p>
        </w:tc>
        <w:tc>
          <w:tcPr>
            <w:tcW w:w="1055" w:type="dxa"/>
            <w:tcBorders>
              <w:top w:val="nil"/>
              <w:left w:val="nil"/>
              <w:bottom w:val="single" w:sz="4" w:space="0" w:color="auto"/>
              <w:right w:val="single" w:sz="4" w:space="0" w:color="auto"/>
            </w:tcBorders>
            <w:shd w:val="clear" w:color="000000" w:fill="FBE2D5"/>
            <w:noWrap/>
            <w:vAlign w:val="center"/>
            <w:hideMark/>
          </w:tcPr>
          <w:p w14:paraId="726892FB"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2377</w:t>
            </w:r>
          </w:p>
        </w:tc>
        <w:tc>
          <w:tcPr>
            <w:tcW w:w="1200" w:type="dxa"/>
            <w:tcBorders>
              <w:top w:val="nil"/>
              <w:left w:val="nil"/>
              <w:bottom w:val="single" w:sz="4" w:space="0" w:color="auto"/>
              <w:right w:val="single" w:sz="4" w:space="0" w:color="auto"/>
            </w:tcBorders>
            <w:shd w:val="clear" w:color="000000" w:fill="FBE2D5"/>
            <w:noWrap/>
            <w:vAlign w:val="center"/>
            <w:hideMark/>
          </w:tcPr>
          <w:p w14:paraId="30DB9F39"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2365</w:t>
            </w:r>
          </w:p>
        </w:tc>
      </w:tr>
      <w:tr w:rsidR="00B51807" w:rsidRPr="00B51807" w14:paraId="096D0FE1"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3E3652B1"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450F18C2"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1-ago-27</w:t>
            </w:r>
          </w:p>
        </w:tc>
        <w:tc>
          <w:tcPr>
            <w:tcW w:w="1276" w:type="dxa"/>
            <w:tcBorders>
              <w:top w:val="nil"/>
              <w:left w:val="nil"/>
              <w:bottom w:val="single" w:sz="4" w:space="0" w:color="auto"/>
              <w:right w:val="single" w:sz="4" w:space="0" w:color="auto"/>
            </w:tcBorders>
            <w:shd w:val="clear" w:color="000000" w:fill="FBE2D5"/>
            <w:noWrap/>
            <w:vAlign w:val="center"/>
            <w:hideMark/>
          </w:tcPr>
          <w:p w14:paraId="6F3596C0"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31-ago-27</w:t>
            </w:r>
          </w:p>
        </w:tc>
        <w:tc>
          <w:tcPr>
            <w:tcW w:w="992" w:type="dxa"/>
            <w:tcBorders>
              <w:top w:val="nil"/>
              <w:left w:val="nil"/>
              <w:bottom w:val="single" w:sz="4" w:space="0" w:color="auto"/>
              <w:right w:val="single" w:sz="4" w:space="0" w:color="auto"/>
            </w:tcBorders>
            <w:shd w:val="clear" w:color="000000" w:fill="FBE2D5"/>
            <w:noWrap/>
            <w:vAlign w:val="center"/>
            <w:hideMark/>
          </w:tcPr>
          <w:p w14:paraId="75E54081"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3626</w:t>
            </w:r>
          </w:p>
        </w:tc>
        <w:tc>
          <w:tcPr>
            <w:tcW w:w="1055" w:type="dxa"/>
            <w:tcBorders>
              <w:top w:val="nil"/>
              <w:left w:val="nil"/>
              <w:bottom w:val="single" w:sz="4" w:space="0" w:color="auto"/>
              <w:right w:val="single" w:sz="4" w:space="0" w:color="auto"/>
            </w:tcBorders>
            <w:shd w:val="clear" w:color="000000" w:fill="FBE2D5"/>
            <w:noWrap/>
            <w:vAlign w:val="center"/>
            <w:hideMark/>
          </w:tcPr>
          <w:p w14:paraId="76E87F55"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2214</w:t>
            </w:r>
          </w:p>
        </w:tc>
        <w:tc>
          <w:tcPr>
            <w:tcW w:w="1200" w:type="dxa"/>
            <w:tcBorders>
              <w:top w:val="nil"/>
              <w:left w:val="nil"/>
              <w:bottom w:val="single" w:sz="4" w:space="0" w:color="auto"/>
              <w:right w:val="single" w:sz="4" w:space="0" w:color="auto"/>
            </w:tcBorders>
            <w:shd w:val="clear" w:color="000000" w:fill="FBE2D5"/>
            <w:noWrap/>
            <w:vAlign w:val="center"/>
            <w:hideMark/>
          </w:tcPr>
          <w:p w14:paraId="5069E46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2113</w:t>
            </w:r>
          </w:p>
        </w:tc>
      </w:tr>
      <w:tr w:rsidR="00B51807" w:rsidRPr="00B51807" w14:paraId="1EB3C73D"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3806DBE4"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7A2E99A8"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1-sep-27</w:t>
            </w:r>
          </w:p>
        </w:tc>
        <w:tc>
          <w:tcPr>
            <w:tcW w:w="1276" w:type="dxa"/>
            <w:tcBorders>
              <w:top w:val="nil"/>
              <w:left w:val="nil"/>
              <w:bottom w:val="single" w:sz="4" w:space="0" w:color="auto"/>
              <w:right w:val="single" w:sz="4" w:space="0" w:color="auto"/>
            </w:tcBorders>
            <w:shd w:val="clear" w:color="000000" w:fill="FBE2D5"/>
            <w:noWrap/>
            <w:vAlign w:val="center"/>
            <w:hideMark/>
          </w:tcPr>
          <w:p w14:paraId="68C9CE72"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30-sep-27</w:t>
            </w:r>
          </w:p>
        </w:tc>
        <w:tc>
          <w:tcPr>
            <w:tcW w:w="992" w:type="dxa"/>
            <w:tcBorders>
              <w:top w:val="nil"/>
              <w:left w:val="nil"/>
              <w:bottom w:val="single" w:sz="4" w:space="0" w:color="auto"/>
              <w:right w:val="single" w:sz="4" w:space="0" w:color="auto"/>
            </w:tcBorders>
            <w:shd w:val="clear" w:color="000000" w:fill="FBE2D5"/>
            <w:noWrap/>
            <w:vAlign w:val="center"/>
            <w:hideMark/>
          </w:tcPr>
          <w:p w14:paraId="2101D48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3626</w:t>
            </w:r>
          </w:p>
        </w:tc>
        <w:tc>
          <w:tcPr>
            <w:tcW w:w="1055" w:type="dxa"/>
            <w:tcBorders>
              <w:top w:val="nil"/>
              <w:left w:val="nil"/>
              <w:bottom w:val="single" w:sz="4" w:space="0" w:color="auto"/>
              <w:right w:val="single" w:sz="4" w:space="0" w:color="auto"/>
            </w:tcBorders>
            <w:shd w:val="clear" w:color="000000" w:fill="FBE2D5"/>
            <w:noWrap/>
            <w:vAlign w:val="center"/>
            <w:hideMark/>
          </w:tcPr>
          <w:p w14:paraId="5E4385E7"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2214</w:t>
            </w:r>
          </w:p>
        </w:tc>
        <w:tc>
          <w:tcPr>
            <w:tcW w:w="1200" w:type="dxa"/>
            <w:tcBorders>
              <w:top w:val="nil"/>
              <w:left w:val="nil"/>
              <w:bottom w:val="single" w:sz="4" w:space="0" w:color="auto"/>
              <w:right w:val="single" w:sz="4" w:space="0" w:color="auto"/>
            </w:tcBorders>
            <w:shd w:val="clear" w:color="000000" w:fill="FBE2D5"/>
            <w:noWrap/>
            <w:vAlign w:val="center"/>
            <w:hideMark/>
          </w:tcPr>
          <w:p w14:paraId="5F74CB9A"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2113</w:t>
            </w:r>
          </w:p>
        </w:tc>
      </w:tr>
      <w:tr w:rsidR="00B51807" w:rsidRPr="00B51807" w14:paraId="77B0916E"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71EF1F09"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7D869F17"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1-oct-27</w:t>
            </w:r>
          </w:p>
        </w:tc>
        <w:tc>
          <w:tcPr>
            <w:tcW w:w="1276" w:type="dxa"/>
            <w:tcBorders>
              <w:top w:val="nil"/>
              <w:left w:val="nil"/>
              <w:bottom w:val="single" w:sz="4" w:space="0" w:color="auto"/>
              <w:right w:val="single" w:sz="4" w:space="0" w:color="auto"/>
            </w:tcBorders>
            <w:shd w:val="clear" w:color="000000" w:fill="FBE2D5"/>
            <w:noWrap/>
            <w:vAlign w:val="center"/>
            <w:hideMark/>
          </w:tcPr>
          <w:p w14:paraId="30923B41"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31-oct-27</w:t>
            </w:r>
          </w:p>
        </w:tc>
        <w:tc>
          <w:tcPr>
            <w:tcW w:w="992" w:type="dxa"/>
            <w:tcBorders>
              <w:top w:val="nil"/>
              <w:left w:val="nil"/>
              <w:bottom w:val="single" w:sz="4" w:space="0" w:color="auto"/>
              <w:right w:val="single" w:sz="4" w:space="0" w:color="auto"/>
            </w:tcBorders>
            <w:shd w:val="clear" w:color="000000" w:fill="FBE2D5"/>
            <w:noWrap/>
            <w:vAlign w:val="center"/>
            <w:hideMark/>
          </w:tcPr>
          <w:p w14:paraId="74F7F6DD"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3269</w:t>
            </w:r>
          </w:p>
        </w:tc>
        <w:tc>
          <w:tcPr>
            <w:tcW w:w="1055" w:type="dxa"/>
            <w:tcBorders>
              <w:top w:val="nil"/>
              <w:left w:val="nil"/>
              <w:bottom w:val="single" w:sz="4" w:space="0" w:color="auto"/>
              <w:right w:val="single" w:sz="4" w:space="0" w:color="auto"/>
            </w:tcBorders>
            <w:shd w:val="clear" w:color="000000" w:fill="FBE2D5"/>
            <w:noWrap/>
            <w:vAlign w:val="center"/>
            <w:hideMark/>
          </w:tcPr>
          <w:p w14:paraId="67C67CB6"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2066</w:t>
            </w:r>
          </w:p>
        </w:tc>
        <w:tc>
          <w:tcPr>
            <w:tcW w:w="1200" w:type="dxa"/>
            <w:tcBorders>
              <w:top w:val="nil"/>
              <w:left w:val="nil"/>
              <w:bottom w:val="single" w:sz="4" w:space="0" w:color="auto"/>
              <w:right w:val="single" w:sz="4" w:space="0" w:color="auto"/>
            </w:tcBorders>
            <w:shd w:val="clear" w:color="000000" w:fill="FBE2D5"/>
            <w:noWrap/>
            <w:vAlign w:val="center"/>
            <w:hideMark/>
          </w:tcPr>
          <w:p w14:paraId="44AB38D8"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2041</w:t>
            </w:r>
          </w:p>
        </w:tc>
      </w:tr>
      <w:tr w:rsidR="00B51807" w:rsidRPr="00B51807" w14:paraId="130C3388" w14:textId="77777777" w:rsidTr="00B51807">
        <w:trPr>
          <w:trHeight w:val="270"/>
          <w:jc w:val="center"/>
        </w:trPr>
        <w:tc>
          <w:tcPr>
            <w:tcW w:w="3261" w:type="dxa"/>
            <w:vMerge/>
            <w:tcBorders>
              <w:top w:val="nil"/>
              <w:left w:val="single" w:sz="4" w:space="0" w:color="auto"/>
              <w:bottom w:val="single" w:sz="4" w:space="0" w:color="auto"/>
              <w:right w:val="single" w:sz="4" w:space="0" w:color="auto"/>
            </w:tcBorders>
            <w:vAlign w:val="center"/>
            <w:hideMark/>
          </w:tcPr>
          <w:p w14:paraId="4BC8166E" w14:textId="77777777" w:rsidR="00B51807" w:rsidRPr="00B51807" w:rsidRDefault="00B51807" w:rsidP="00B51807">
            <w:pPr>
              <w:spacing w:after="0" w:line="240" w:lineRule="auto"/>
              <w:rPr>
                <w:rFonts w:ascii="Calibri" w:eastAsia="Times New Roman" w:hAnsi="Calibri" w:cs="Calibri"/>
                <w:b/>
                <w:bCs/>
                <w:color w:val="FFFFFF"/>
                <w:kern w:val="0"/>
                <w:sz w:val="20"/>
                <w:szCs w:val="20"/>
                <w:lang w:eastAsia="es-CO"/>
                <w14:ligatures w14:val="none"/>
              </w:rPr>
            </w:pPr>
          </w:p>
        </w:tc>
        <w:tc>
          <w:tcPr>
            <w:tcW w:w="1275" w:type="dxa"/>
            <w:tcBorders>
              <w:top w:val="nil"/>
              <w:left w:val="nil"/>
              <w:bottom w:val="single" w:sz="4" w:space="0" w:color="auto"/>
              <w:right w:val="single" w:sz="4" w:space="0" w:color="auto"/>
            </w:tcBorders>
            <w:shd w:val="clear" w:color="000000" w:fill="FBE2D5"/>
            <w:noWrap/>
            <w:vAlign w:val="center"/>
            <w:hideMark/>
          </w:tcPr>
          <w:p w14:paraId="56116256"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1-nov-27</w:t>
            </w:r>
          </w:p>
        </w:tc>
        <w:tc>
          <w:tcPr>
            <w:tcW w:w="1276" w:type="dxa"/>
            <w:tcBorders>
              <w:top w:val="nil"/>
              <w:left w:val="nil"/>
              <w:bottom w:val="single" w:sz="4" w:space="0" w:color="auto"/>
              <w:right w:val="single" w:sz="4" w:space="0" w:color="auto"/>
            </w:tcBorders>
            <w:shd w:val="clear" w:color="000000" w:fill="FBE2D5"/>
            <w:noWrap/>
            <w:vAlign w:val="center"/>
            <w:hideMark/>
          </w:tcPr>
          <w:p w14:paraId="73F6580D" w14:textId="77777777" w:rsidR="00B51807" w:rsidRPr="00B51807" w:rsidRDefault="00B51807" w:rsidP="00B51807">
            <w:pPr>
              <w:spacing w:after="0" w:line="240" w:lineRule="auto"/>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31-dic-27</w:t>
            </w:r>
          </w:p>
        </w:tc>
        <w:tc>
          <w:tcPr>
            <w:tcW w:w="992" w:type="dxa"/>
            <w:tcBorders>
              <w:top w:val="nil"/>
              <w:left w:val="nil"/>
              <w:bottom w:val="single" w:sz="4" w:space="0" w:color="auto"/>
              <w:right w:val="single" w:sz="4" w:space="0" w:color="auto"/>
            </w:tcBorders>
            <w:shd w:val="clear" w:color="000000" w:fill="FBE2D5"/>
            <w:noWrap/>
            <w:vAlign w:val="center"/>
            <w:hideMark/>
          </w:tcPr>
          <w:p w14:paraId="4C9CF09E"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3392</w:t>
            </w:r>
          </w:p>
        </w:tc>
        <w:tc>
          <w:tcPr>
            <w:tcW w:w="1055" w:type="dxa"/>
            <w:tcBorders>
              <w:top w:val="nil"/>
              <w:left w:val="nil"/>
              <w:bottom w:val="single" w:sz="4" w:space="0" w:color="auto"/>
              <w:right w:val="single" w:sz="4" w:space="0" w:color="auto"/>
            </w:tcBorders>
            <w:shd w:val="clear" w:color="000000" w:fill="FBE2D5"/>
            <w:noWrap/>
            <w:vAlign w:val="center"/>
            <w:hideMark/>
          </w:tcPr>
          <w:p w14:paraId="3BC7CE04"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2128</w:t>
            </w:r>
          </w:p>
        </w:tc>
        <w:tc>
          <w:tcPr>
            <w:tcW w:w="1200" w:type="dxa"/>
            <w:tcBorders>
              <w:top w:val="nil"/>
              <w:left w:val="nil"/>
              <w:bottom w:val="single" w:sz="4" w:space="0" w:color="auto"/>
              <w:right w:val="single" w:sz="4" w:space="0" w:color="auto"/>
            </w:tcBorders>
            <w:shd w:val="clear" w:color="000000" w:fill="FBE2D5"/>
            <w:noWrap/>
            <w:vAlign w:val="center"/>
            <w:hideMark/>
          </w:tcPr>
          <w:p w14:paraId="7B374983" w14:textId="77777777" w:rsidR="00B51807" w:rsidRPr="00B51807" w:rsidRDefault="00B51807" w:rsidP="00B51807">
            <w:pPr>
              <w:spacing w:after="0" w:line="240" w:lineRule="auto"/>
              <w:jc w:val="center"/>
              <w:rPr>
                <w:rFonts w:ascii="Calibri" w:eastAsia="Times New Roman" w:hAnsi="Calibri" w:cs="Calibri"/>
                <w:color w:val="000000"/>
                <w:kern w:val="0"/>
                <w:sz w:val="20"/>
                <w:szCs w:val="20"/>
                <w:lang w:eastAsia="es-CO"/>
                <w14:ligatures w14:val="none"/>
              </w:rPr>
            </w:pPr>
            <w:r w:rsidRPr="00B51807">
              <w:rPr>
                <w:rFonts w:ascii="Calibri" w:eastAsia="Times New Roman" w:hAnsi="Calibri" w:cs="Calibri"/>
                <w:color w:val="000000"/>
                <w:kern w:val="0"/>
                <w:sz w:val="20"/>
                <w:szCs w:val="20"/>
                <w:lang w:eastAsia="es-CO"/>
                <w14:ligatures w14:val="none"/>
              </w:rPr>
              <w:t>2091</w:t>
            </w:r>
          </w:p>
        </w:tc>
      </w:tr>
    </w:tbl>
    <w:p w14:paraId="624B8E61" w14:textId="77777777" w:rsidR="00066DC6" w:rsidRDefault="00066DC6" w:rsidP="00A15F19">
      <w:pPr>
        <w:pStyle w:val="Sinespaciado"/>
        <w:jc w:val="center"/>
      </w:pPr>
    </w:p>
    <w:p w14:paraId="49CBAD7E" w14:textId="77777777" w:rsidR="005867CE" w:rsidRDefault="005867CE" w:rsidP="00A15F19">
      <w:pPr>
        <w:pStyle w:val="Sinespaciado"/>
        <w:jc w:val="center"/>
      </w:pPr>
    </w:p>
    <w:p w14:paraId="0FBA8992" w14:textId="77777777" w:rsidR="005867CE" w:rsidRDefault="005867CE" w:rsidP="00A15F19">
      <w:pPr>
        <w:pStyle w:val="Sinespaciado"/>
        <w:jc w:val="center"/>
      </w:pPr>
    </w:p>
    <w:p w14:paraId="60C728AD" w14:textId="77777777" w:rsidR="005867CE" w:rsidRDefault="005867CE" w:rsidP="00A15F19">
      <w:pPr>
        <w:pStyle w:val="Sinespaciado"/>
        <w:jc w:val="center"/>
      </w:pPr>
    </w:p>
    <w:tbl>
      <w:tblPr>
        <w:tblW w:w="8634" w:type="dxa"/>
        <w:tblInd w:w="-714" w:type="dxa"/>
        <w:tblCellMar>
          <w:left w:w="70" w:type="dxa"/>
          <w:right w:w="70" w:type="dxa"/>
        </w:tblCellMar>
        <w:tblLook w:val="04A0" w:firstRow="1" w:lastRow="0" w:firstColumn="1" w:lastColumn="0" w:noHBand="0" w:noVBand="1"/>
      </w:tblPr>
      <w:tblGrid>
        <w:gridCol w:w="2634"/>
        <w:gridCol w:w="1200"/>
        <w:gridCol w:w="1200"/>
        <w:gridCol w:w="1200"/>
        <w:gridCol w:w="1200"/>
        <w:gridCol w:w="1200"/>
      </w:tblGrid>
      <w:tr w:rsidR="005867CE" w:rsidRPr="005867CE" w14:paraId="352AC640" w14:textId="77777777" w:rsidTr="005867CE">
        <w:trPr>
          <w:trHeight w:val="270"/>
        </w:trPr>
        <w:tc>
          <w:tcPr>
            <w:tcW w:w="2634" w:type="dxa"/>
            <w:vMerge w:val="restart"/>
            <w:tcBorders>
              <w:top w:val="single" w:sz="4" w:space="0" w:color="auto"/>
              <w:left w:val="single" w:sz="4" w:space="0" w:color="auto"/>
              <w:bottom w:val="single" w:sz="4" w:space="0" w:color="auto"/>
              <w:right w:val="single" w:sz="4" w:space="0" w:color="auto"/>
            </w:tcBorders>
            <w:shd w:val="clear" w:color="000000" w:fill="FF9933"/>
            <w:vAlign w:val="center"/>
            <w:hideMark/>
          </w:tcPr>
          <w:p w14:paraId="49290AB6" w14:textId="163AEFC8"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lastRenderedPageBreak/>
              <w:t>Categoria 3*</w:t>
            </w:r>
          </w:p>
          <w:p w14:paraId="6948B3FC"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p>
          <w:p w14:paraId="1F3939DA" w14:textId="6E0D79BC"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t>Buenos Aíres</w:t>
            </w:r>
          </w:p>
          <w:p w14:paraId="17A0AD7E" w14:textId="77777777"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t xml:space="preserve">Two  (Std)                     </w:t>
            </w:r>
          </w:p>
          <w:p w14:paraId="04E28DC2" w14:textId="7B0205AD"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t xml:space="preserve">   Iguazu</w:t>
            </w:r>
          </w:p>
          <w:p w14:paraId="7750AB6A" w14:textId="0C1008AC"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t>Raices Esturion</w:t>
            </w:r>
          </w:p>
          <w:p w14:paraId="0D496881" w14:textId="7688960D"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t xml:space="preserve">Bariloche      </w:t>
            </w:r>
            <w:r w:rsidRPr="005867CE">
              <w:rPr>
                <w:rFonts w:ascii="Calibri" w:eastAsia="Times New Roman" w:hAnsi="Calibri" w:cs="Calibri"/>
                <w:b/>
                <w:bCs/>
                <w:color w:val="FFFFFF"/>
                <w:kern w:val="0"/>
                <w:sz w:val="20"/>
                <w:szCs w:val="20"/>
                <w:lang w:eastAsia="es-CO"/>
                <w14:ligatures w14:val="none"/>
              </w:rPr>
              <w:br/>
              <w:t>Kenton  (Classic)</w:t>
            </w:r>
          </w:p>
          <w:p w14:paraId="590B013A" w14:textId="70F1666F" w:rsid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t xml:space="preserve">Calafate </w:t>
            </w:r>
            <w:r w:rsidRPr="005867CE">
              <w:rPr>
                <w:rFonts w:ascii="Calibri" w:eastAsia="Times New Roman" w:hAnsi="Calibri" w:cs="Calibri"/>
                <w:b/>
                <w:bCs/>
                <w:color w:val="FFFFFF"/>
                <w:kern w:val="0"/>
                <w:sz w:val="20"/>
                <w:szCs w:val="20"/>
                <w:lang w:eastAsia="es-CO"/>
                <w14:ligatures w14:val="none"/>
              </w:rPr>
              <w:br/>
              <w:t>Cerro  (Std)                       Ushuaia</w:t>
            </w:r>
          </w:p>
          <w:p w14:paraId="7686147F" w14:textId="57192735" w:rsidR="005867CE" w:rsidRPr="005867CE" w:rsidRDefault="005867CE" w:rsidP="005867CE">
            <w:pPr>
              <w:spacing w:after="0" w:line="240" w:lineRule="auto"/>
              <w:jc w:val="center"/>
              <w:rPr>
                <w:rFonts w:ascii="Calibri" w:eastAsia="Times New Roman" w:hAnsi="Calibri" w:cs="Calibri"/>
                <w:b/>
                <w:bCs/>
                <w:color w:val="FFFFFF"/>
                <w:kern w:val="0"/>
                <w:sz w:val="20"/>
                <w:szCs w:val="20"/>
                <w:lang w:eastAsia="es-CO"/>
                <w14:ligatures w14:val="none"/>
              </w:rPr>
            </w:pPr>
            <w:r w:rsidRPr="005867CE">
              <w:rPr>
                <w:rFonts w:ascii="Calibri" w:eastAsia="Times New Roman" w:hAnsi="Calibri" w:cs="Calibri"/>
                <w:b/>
                <w:bCs/>
                <w:color w:val="FFFFFF"/>
                <w:kern w:val="0"/>
                <w:sz w:val="20"/>
                <w:szCs w:val="20"/>
                <w:lang w:eastAsia="es-CO"/>
                <w14:ligatures w14:val="none"/>
              </w:rPr>
              <w:t>Las Lengas</w:t>
            </w:r>
          </w:p>
        </w:tc>
        <w:tc>
          <w:tcPr>
            <w:tcW w:w="1200" w:type="dxa"/>
            <w:tcBorders>
              <w:top w:val="single" w:sz="4" w:space="0" w:color="auto"/>
              <w:left w:val="nil"/>
              <w:bottom w:val="single" w:sz="4" w:space="0" w:color="auto"/>
              <w:right w:val="single" w:sz="4" w:space="0" w:color="auto"/>
            </w:tcBorders>
            <w:shd w:val="clear" w:color="000000" w:fill="FBE2D5"/>
            <w:noWrap/>
            <w:vAlign w:val="center"/>
            <w:hideMark/>
          </w:tcPr>
          <w:p w14:paraId="10CD3B42"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 xml:space="preserve">Desde </w:t>
            </w:r>
          </w:p>
        </w:tc>
        <w:tc>
          <w:tcPr>
            <w:tcW w:w="1200" w:type="dxa"/>
            <w:tcBorders>
              <w:top w:val="single" w:sz="4" w:space="0" w:color="auto"/>
              <w:left w:val="nil"/>
              <w:bottom w:val="single" w:sz="4" w:space="0" w:color="auto"/>
              <w:right w:val="single" w:sz="4" w:space="0" w:color="auto"/>
            </w:tcBorders>
            <w:shd w:val="clear" w:color="000000" w:fill="FBE2D5"/>
            <w:noWrap/>
            <w:vAlign w:val="center"/>
            <w:hideMark/>
          </w:tcPr>
          <w:p w14:paraId="2C6714D7"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 xml:space="preserve">Hasta </w:t>
            </w:r>
          </w:p>
        </w:tc>
        <w:tc>
          <w:tcPr>
            <w:tcW w:w="1200" w:type="dxa"/>
            <w:tcBorders>
              <w:top w:val="single" w:sz="4" w:space="0" w:color="auto"/>
              <w:left w:val="nil"/>
              <w:bottom w:val="single" w:sz="4" w:space="0" w:color="auto"/>
              <w:right w:val="single" w:sz="4" w:space="0" w:color="auto"/>
            </w:tcBorders>
            <w:shd w:val="clear" w:color="000000" w:fill="FBE2D5"/>
            <w:noWrap/>
            <w:vAlign w:val="center"/>
            <w:hideMark/>
          </w:tcPr>
          <w:p w14:paraId="099748FC"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SGL</w:t>
            </w:r>
          </w:p>
        </w:tc>
        <w:tc>
          <w:tcPr>
            <w:tcW w:w="1200" w:type="dxa"/>
            <w:tcBorders>
              <w:top w:val="single" w:sz="4" w:space="0" w:color="auto"/>
              <w:left w:val="nil"/>
              <w:bottom w:val="single" w:sz="4" w:space="0" w:color="auto"/>
              <w:right w:val="single" w:sz="4" w:space="0" w:color="auto"/>
            </w:tcBorders>
            <w:shd w:val="clear" w:color="000000" w:fill="FBE2D5"/>
            <w:noWrap/>
            <w:vAlign w:val="center"/>
            <w:hideMark/>
          </w:tcPr>
          <w:p w14:paraId="0BD7ACF6"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DBL</w:t>
            </w:r>
          </w:p>
        </w:tc>
        <w:tc>
          <w:tcPr>
            <w:tcW w:w="1200" w:type="dxa"/>
            <w:tcBorders>
              <w:top w:val="single" w:sz="4" w:space="0" w:color="auto"/>
              <w:left w:val="nil"/>
              <w:bottom w:val="single" w:sz="4" w:space="0" w:color="auto"/>
              <w:right w:val="single" w:sz="4" w:space="0" w:color="auto"/>
            </w:tcBorders>
            <w:shd w:val="clear" w:color="000000" w:fill="FBE2D5"/>
            <w:noWrap/>
            <w:vAlign w:val="center"/>
            <w:hideMark/>
          </w:tcPr>
          <w:p w14:paraId="6C1322CB"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TPL</w:t>
            </w:r>
          </w:p>
        </w:tc>
      </w:tr>
      <w:tr w:rsidR="005867CE" w:rsidRPr="005867CE" w14:paraId="755BDB2F"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45044C82"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50F7E719"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1-sep-26</w:t>
            </w:r>
          </w:p>
        </w:tc>
        <w:tc>
          <w:tcPr>
            <w:tcW w:w="1200" w:type="dxa"/>
            <w:tcBorders>
              <w:top w:val="nil"/>
              <w:left w:val="nil"/>
              <w:bottom w:val="single" w:sz="4" w:space="0" w:color="auto"/>
              <w:right w:val="single" w:sz="4" w:space="0" w:color="auto"/>
            </w:tcBorders>
            <w:shd w:val="clear" w:color="000000" w:fill="FBE2D5"/>
            <w:noWrap/>
            <w:vAlign w:val="center"/>
            <w:hideMark/>
          </w:tcPr>
          <w:p w14:paraId="51699C0C"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30-sep-26</w:t>
            </w:r>
          </w:p>
        </w:tc>
        <w:tc>
          <w:tcPr>
            <w:tcW w:w="1200" w:type="dxa"/>
            <w:tcBorders>
              <w:top w:val="nil"/>
              <w:left w:val="nil"/>
              <w:bottom w:val="single" w:sz="4" w:space="0" w:color="auto"/>
              <w:right w:val="single" w:sz="4" w:space="0" w:color="auto"/>
            </w:tcBorders>
            <w:shd w:val="clear" w:color="000000" w:fill="FBE2D5"/>
            <w:noWrap/>
            <w:vAlign w:val="center"/>
            <w:hideMark/>
          </w:tcPr>
          <w:p w14:paraId="5B945CC3"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2243</w:t>
            </w:r>
          </w:p>
        </w:tc>
        <w:tc>
          <w:tcPr>
            <w:tcW w:w="1200" w:type="dxa"/>
            <w:tcBorders>
              <w:top w:val="nil"/>
              <w:left w:val="nil"/>
              <w:bottom w:val="single" w:sz="4" w:space="0" w:color="auto"/>
              <w:right w:val="single" w:sz="4" w:space="0" w:color="auto"/>
            </w:tcBorders>
            <w:shd w:val="clear" w:color="000000" w:fill="FBE2D5"/>
            <w:noWrap/>
            <w:vAlign w:val="center"/>
            <w:hideMark/>
          </w:tcPr>
          <w:p w14:paraId="65B78DF6"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1473</w:t>
            </w:r>
          </w:p>
        </w:tc>
        <w:tc>
          <w:tcPr>
            <w:tcW w:w="1200" w:type="dxa"/>
            <w:tcBorders>
              <w:top w:val="nil"/>
              <w:left w:val="nil"/>
              <w:bottom w:val="single" w:sz="4" w:space="0" w:color="auto"/>
              <w:right w:val="single" w:sz="4" w:space="0" w:color="auto"/>
            </w:tcBorders>
            <w:shd w:val="clear" w:color="000000" w:fill="FBE2D5"/>
            <w:noWrap/>
            <w:vAlign w:val="center"/>
            <w:hideMark/>
          </w:tcPr>
          <w:p w14:paraId="4DCE1080"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1427</w:t>
            </w:r>
          </w:p>
        </w:tc>
      </w:tr>
      <w:tr w:rsidR="005867CE" w:rsidRPr="005867CE" w14:paraId="110F70A0"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5FF48E5C"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44065C07"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1-oct-26</w:t>
            </w:r>
          </w:p>
        </w:tc>
        <w:tc>
          <w:tcPr>
            <w:tcW w:w="1200" w:type="dxa"/>
            <w:tcBorders>
              <w:top w:val="nil"/>
              <w:left w:val="nil"/>
              <w:bottom w:val="single" w:sz="4" w:space="0" w:color="auto"/>
              <w:right w:val="single" w:sz="4" w:space="0" w:color="auto"/>
            </w:tcBorders>
            <w:shd w:val="clear" w:color="000000" w:fill="FBE2D5"/>
            <w:noWrap/>
            <w:vAlign w:val="center"/>
            <w:hideMark/>
          </w:tcPr>
          <w:p w14:paraId="43055501"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31-oct-26</w:t>
            </w:r>
          </w:p>
        </w:tc>
        <w:tc>
          <w:tcPr>
            <w:tcW w:w="1200" w:type="dxa"/>
            <w:tcBorders>
              <w:top w:val="nil"/>
              <w:left w:val="nil"/>
              <w:bottom w:val="single" w:sz="4" w:space="0" w:color="auto"/>
              <w:right w:val="single" w:sz="4" w:space="0" w:color="auto"/>
            </w:tcBorders>
            <w:shd w:val="clear" w:color="000000" w:fill="FBE2D5"/>
            <w:noWrap/>
            <w:vAlign w:val="center"/>
            <w:hideMark/>
          </w:tcPr>
          <w:p w14:paraId="3E9AE6BF"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2341</w:t>
            </w:r>
          </w:p>
        </w:tc>
        <w:tc>
          <w:tcPr>
            <w:tcW w:w="1200" w:type="dxa"/>
            <w:tcBorders>
              <w:top w:val="nil"/>
              <w:left w:val="nil"/>
              <w:bottom w:val="single" w:sz="4" w:space="0" w:color="auto"/>
              <w:right w:val="single" w:sz="4" w:space="0" w:color="auto"/>
            </w:tcBorders>
            <w:shd w:val="clear" w:color="000000" w:fill="FBE2D5"/>
            <w:noWrap/>
            <w:vAlign w:val="center"/>
            <w:hideMark/>
          </w:tcPr>
          <w:p w14:paraId="57930FFE"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1532</w:t>
            </w:r>
          </w:p>
        </w:tc>
        <w:tc>
          <w:tcPr>
            <w:tcW w:w="1200" w:type="dxa"/>
            <w:tcBorders>
              <w:top w:val="nil"/>
              <w:left w:val="nil"/>
              <w:bottom w:val="single" w:sz="4" w:space="0" w:color="auto"/>
              <w:right w:val="single" w:sz="4" w:space="0" w:color="auto"/>
            </w:tcBorders>
            <w:shd w:val="clear" w:color="000000" w:fill="FBE2D5"/>
            <w:noWrap/>
            <w:vAlign w:val="center"/>
            <w:hideMark/>
          </w:tcPr>
          <w:p w14:paraId="3FD95E9D"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1470</w:t>
            </w:r>
          </w:p>
        </w:tc>
      </w:tr>
      <w:tr w:rsidR="005867CE" w:rsidRPr="005867CE" w14:paraId="45A5BF9E"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18605776"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4307F939"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1-nov-26</w:t>
            </w:r>
          </w:p>
        </w:tc>
        <w:tc>
          <w:tcPr>
            <w:tcW w:w="1200" w:type="dxa"/>
            <w:tcBorders>
              <w:top w:val="nil"/>
              <w:left w:val="nil"/>
              <w:bottom w:val="single" w:sz="4" w:space="0" w:color="auto"/>
              <w:right w:val="single" w:sz="4" w:space="0" w:color="auto"/>
            </w:tcBorders>
            <w:shd w:val="clear" w:color="000000" w:fill="FBE2D5"/>
            <w:noWrap/>
            <w:vAlign w:val="center"/>
            <w:hideMark/>
          </w:tcPr>
          <w:p w14:paraId="23F0D1C1"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30-nov-26</w:t>
            </w:r>
          </w:p>
        </w:tc>
        <w:tc>
          <w:tcPr>
            <w:tcW w:w="1200" w:type="dxa"/>
            <w:tcBorders>
              <w:top w:val="nil"/>
              <w:left w:val="nil"/>
              <w:bottom w:val="single" w:sz="4" w:space="0" w:color="auto"/>
              <w:right w:val="single" w:sz="4" w:space="0" w:color="auto"/>
            </w:tcBorders>
            <w:shd w:val="clear" w:color="000000" w:fill="FBE2D5"/>
            <w:noWrap/>
            <w:vAlign w:val="center"/>
            <w:hideMark/>
          </w:tcPr>
          <w:p w14:paraId="68ABAEFB"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2553</w:t>
            </w:r>
          </w:p>
        </w:tc>
        <w:tc>
          <w:tcPr>
            <w:tcW w:w="1200" w:type="dxa"/>
            <w:tcBorders>
              <w:top w:val="nil"/>
              <w:left w:val="nil"/>
              <w:bottom w:val="single" w:sz="4" w:space="0" w:color="auto"/>
              <w:right w:val="single" w:sz="4" w:space="0" w:color="auto"/>
            </w:tcBorders>
            <w:shd w:val="clear" w:color="000000" w:fill="FBE2D5"/>
            <w:noWrap/>
            <w:vAlign w:val="center"/>
            <w:hideMark/>
          </w:tcPr>
          <w:p w14:paraId="1D64B32B"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1638</w:t>
            </w:r>
          </w:p>
        </w:tc>
        <w:tc>
          <w:tcPr>
            <w:tcW w:w="1200" w:type="dxa"/>
            <w:tcBorders>
              <w:top w:val="nil"/>
              <w:left w:val="nil"/>
              <w:bottom w:val="single" w:sz="4" w:space="0" w:color="auto"/>
              <w:right w:val="single" w:sz="4" w:space="0" w:color="auto"/>
            </w:tcBorders>
            <w:shd w:val="clear" w:color="000000" w:fill="FBE2D5"/>
            <w:noWrap/>
            <w:vAlign w:val="center"/>
            <w:hideMark/>
          </w:tcPr>
          <w:p w14:paraId="3B3A463F"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1557</w:t>
            </w:r>
          </w:p>
        </w:tc>
      </w:tr>
      <w:tr w:rsidR="005867CE" w:rsidRPr="005867CE" w14:paraId="4D021DC8"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02B4FD59"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7467F6DA"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1-dic-26</w:t>
            </w:r>
          </w:p>
        </w:tc>
        <w:tc>
          <w:tcPr>
            <w:tcW w:w="1200" w:type="dxa"/>
            <w:tcBorders>
              <w:top w:val="nil"/>
              <w:left w:val="nil"/>
              <w:bottom w:val="single" w:sz="4" w:space="0" w:color="auto"/>
              <w:right w:val="single" w:sz="4" w:space="0" w:color="auto"/>
            </w:tcBorders>
            <w:shd w:val="clear" w:color="000000" w:fill="FBE2D5"/>
            <w:noWrap/>
            <w:vAlign w:val="center"/>
            <w:hideMark/>
          </w:tcPr>
          <w:p w14:paraId="5375F9E4"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31-dic-26</w:t>
            </w:r>
          </w:p>
        </w:tc>
        <w:tc>
          <w:tcPr>
            <w:tcW w:w="1200" w:type="dxa"/>
            <w:tcBorders>
              <w:top w:val="nil"/>
              <w:left w:val="nil"/>
              <w:bottom w:val="single" w:sz="4" w:space="0" w:color="auto"/>
              <w:right w:val="single" w:sz="4" w:space="0" w:color="auto"/>
            </w:tcBorders>
            <w:shd w:val="clear" w:color="000000" w:fill="FBE2D5"/>
            <w:noWrap/>
            <w:vAlign w:val="center"/>
            <w:hideMark/>
          </w:tcPr>
          <w:p w14:paraId="70007193"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2453</w:t>
            </w:r>
          </w:p>
        </w:tc>
        <w:tc>
          <w:tcPr>
            <w:tcW w:w="1200" w:type="dxa"/>
            <w:tcBorders>
              <w:top w:val="nil"/>
              <w:left w:val="nil"/>
              <w:bottom w:val="single" w:sz="4" w:space="0" w:color="auto"/>
              <w:right w:val="single" w:sz="4" w:space="0" w:color="auto"/>
            </w:tcBorders>
            <w:shd w:val="clear" w:color="000000" w:fill="FBE2D5"/>
            <w:noWrap/>
            <w:vAlign w:val="center"/>
            <w:hideMark/>
          </w:tcPr>
          <w:p w14:paraId="5C11F4C2"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1587</w:t>
            </w:r>
          </w:p>
        </w:tc>
        <w:tc>
          <w:tcPr>
            <w:tcW w:w="1200" w:type="dxa"/>
            <w:tcBorders>
              <w:top w:val="nil"/>
              <w:left w:val="nil"/>
              <w:bottom w:val="single" w:sz="4" w:space="0" w:color="auto"/>
              <w:right w:val="single" w:sz="4" w:space="0" w:color="auto"/>
            </w:tcBorders>
            <w:shd w:val="clear" w:color="000000" w:fill="FBE2D5"/>
            <w:noWrap/>
            <w:vAlign w:val="center"/>
            <w:hideMark/>
          </w:tcPr>
          <w:p w14:paraId="37E7A718"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1521</w:t>
            </w:r>
          </w:p>
        </w:tc>
      </w:tr>
      <w:tr w:rsidR="005867CE" w:rsidRPr="005867CE" w14:paraId="6537122E"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653D683B"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7FD492D2"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1-ene-27</w:t>
            </w:r>
          </w:p>
        </w:tc>
        <w:tc>
          <w:tcPr>
            <w:tcW w:w="1200" w:type="dxa"/>
            <w:tcBorders>
              <w:top w:val="nil"/>
              <w:left w:val="nil"/>
              <w:bottom w:val="single" w:sz="4" w:space="0" w:color="auto"/>
              <w:right w:val="single" w:sz="4" w:space="0" w:color="auto"/>
            </w:tcBorders>
            <w:shd w:val="clear" w:color="000000" w:fill="FBE2D5"/>
            <w:noWrap/>
            <w:vAlign w:val="center"/>
            <w:hideMark/>
          </w:tcPr>
          <w:p w14:paraId="19117801"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31-ene-27</w:t>
            </w:r>
          </w:p>
        </w:tc>
        <w:tc>
          <w:tcPr>
            <w:tcW w:w="1200" w:type="dxa"/>
            <w:tcBorders>
              <w:top w:val="nil"/>
              <w:left w:val="nil"/>
              <w:bottom w:val="single" w:sz="4" w:space="0" w:color="auto"/>
              <w:right w:val="single" w:sz="4" w:space="0" w:color="auto"/>
            </w:tcBorders>
            <w:shd w:val="clear" w:color="000000" w:fill="FBE2D5"/>
            <w:noWrap/>
            <w:vAlign w:val="center"/>
            <w:hideMark/>
          </w:tcPr>
          <w:p w14:paraId="4E357FA0"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2453</w:t>
            </w:r>
          </w:p>
        </w:tc>
        <w:tc>
          <w:tcPr>
            <w:tcW w:w="1200" w:type="dxa"/>
            <w:tcBorders>
              <w:top w:val="nil"/>
              <w:left w:val="nil"/>
              <w:bottom w:val="single" w:sz="4" w:space="0" w:color="auto"/>
              <w:right w:val="single" w:sz="4" w:space="0" w:color="auto"/>
            </w:tcBorders>
            <w:shd w:val="clear" w:color="000000" w:fill="FBE2D5"/>
            <w:noWrap/>
            <w:vAlign w:val="center"/>
            <w:hideMark/>
          </w:tcPr>
          <w:p w14:paraId="756DFEF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1587</w:t>
            </w:r>
          </w:p>
        </w:tc>
        <w:tc>
          <w:tcPr>
            <w:tcW w:w="1200" w:type="dxa"/>
            <w:tcBorders>
              <w:top w:val="nil"/>
              <w:left w:val="nil"/>
              <w:bottom w:val="single" w:sz="4" w:space="0" w:color="auto"/>
              <w:right w:val="single" w:sz="4" w:space="0" w:color="auto"/>
            </w:tcBorders>
            <w:shd w:val="clear" w:color="000000" w:fill="FBE2D5"/>
            <w:noWrap/>
            <w:vAlign w:val="center"/>
            <w:hideMark/>
          </w:tcPr>
          <w:p w14:paraId="17DBC591"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1521</w:t>
            </w:r>
          </w:p>
        </w:tc>
      </w:tr>
      <w:tr w:rsidR="005867CE" w:rsidRPr="005867CE" w14:paraId="72D6577A"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0CC16BFF"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7358BDB8"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1-feb-27</w:t>
            </w:r>
          </w:p>
        </w:tc>
        <w:tc>
          <w:tcPr>
            <w:tcW w:w="1200" w:type="dxa"/>
            <w:tcBorders>
              <w:top w:val="nil"/>
              <w:left w:val="nil"/>
              <w:bottom w:val="single" w:sz="4" w:space="0" w:color="auto"/>
              <w:right w:val="single" w:sz="4" w:space="0" w:color="auto"/>
            </w:tcBorders>
            <w:shd w:val="clear" w:color="000000" w:fill="FBE2D5"/>
            <w:noWrap/>
            <w:vAlign w:val="center"/>
            <w:hideMark/>
          </w:tcPr>
          <w:p w14:paraId="2E7342DE"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28-feb-27</w:t>
            </w:r>
          </w:p>
        </w:tc>
        <w:tc>
          <w:tcPr>
            <w:tcW w:w="1200" w:type="dxa"/>
            <w:tcBorders>
              <w:top w:val="nil"/>
              <w:left w:val="nil"/>
              <w:bottom w:val="single" w:sz="4" w:space="0" w:color="auto"/>
              <w:right w:val="single" w:sz="4" w:space="0" w:color="auto"/>
            </w:tcBorders>
            <w:shd w:val="clear" w:color="000000" w:fill="FBE2D5"/>
            <w:noWrap/>
            <w:vAlign w:val="center"/>
            <w:hideMark/>
          </w:tcPr>
          <w:p w14:paraId="16D8FE6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2651</w:t>
            </w:r>
          </w:p>
        </w:tc>
        <w:tc>
          <w:tcPr>
            <w:tcW w:w="1200" w:type="dxa"/>
            <w:tcBorders>
              <w:top w:val="nil"/>
              <w:left w:val="nil"/>
              <w:bottom w:val="single" w:sz="4" w:space="0" w:color="auto"/>
              <w:right w:val="single" w:sz="4" w:space="0" w:color="auto"/>
            </w:tcBorders>
            <w:shd w:val="clear" w:color="000000" w:fill="FBE2D5"/>
            <w:noWrap/>
            <w:vAlign w:val="center"/>
            <w:hideMark/>
          </w:tcPr>
          <w:p w14:paraId="1DA4F217"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1699</w:t>
            </w:r>
          </w:p>
        </w:tc>
        <w:tc>
          <w:tcPr>
            <w:tcW w:w="1200" w:type="dxa"/>
            <w:tcBorders>
              <w:top w:val="nil"/>
              <w:left w:val="nil"/>
              <w:bottom w:val="single" w:sz="4" w:space="0" w:color="auto"/>
              <w:right w:val="single" w:sz="4" w:space="0" w:color="auto"/>
            </w:tcBorders>
            <w:shd w:val="clear" w:color="000000" w:fill="FBE2D5"/>
            <w:noWrap/>
            <w:vAlign w:val="center"/>
            <w:hideMark/>
          </w:tcPr>
          <w:p w14:paraId="5BE81E11"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1622</w:t>
            </w:r>
          </w:p>
        </w:tc>
      </w:tr>
      <w:tr w:rsidR="005867CE" w:rsidRPr="005867CE" w14:paraId="31BE41E0"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23E6D357"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6946795C"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1-mar-27</w:t>
            </w:r>
          </w:p>
        </w:tc>
        <w:tc>
          <w:tcPr>
            <w:tcW w:w="1200" w:type="dxa"/>
            <w:tcBorders>
              <w:top w:val="nil"/>
              <w:left w:val="nil"/>
              <w:bottom w:val="single" w:sz="4" w:space="0" w:color="auto"/>
              <w:right w:val="single" w:sz="4" w:space="0" w:color="auto"/>
            </w:tcBorders>
            <w:shd w:val="clear" w:color="000000" w:fill="FBE2D5"/>
            <w:noWrap/>
            <w:vAlign w:val="center"/>
            <w:hideMark/>
          </w:tcPr>
          <w:p w14:paraId="4FAAA692"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31-mar-27</w:t>
            </w:r>
          </w:p>
        </w:tc>
        <w:tc>
          <w:tcPr>
            <w:tcW w:w="1200" w:type="dxa"/>
            <w:tcBorders>
              <w:top w:val="nil"/>
              <w:left w:val="nil"/>
              <w:bottom w:val="single" w:sz="4" w:space="0" w:color="auto"/>
              <w:right w:val="single" w:sz="4" w:space="0" w:color="auto"/>
            </w:tcBorders>
            <w:shd w:val="clear" w:color="000000" w:fill="FBE2D5"/>
            <w:noWrap/>
            <w:vAlign w:val="center"/>
            <w:hideMark/>
          </w:tcPr>
          <w:p w14:paraId="60C51B4F"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2513</w:t>
            </w:r>
          </w:p>
        </w:tc>
        <w:tc>
          <w:tcPr>
            <w:tcW w:w="1200" w:type="dxa"/>
            <w:tcBorders>
              <w:top w:val="nil"/>
              <w:left w:val="nil"/>
              <w:bottom w:val="single" w:sz="4" w:space="0" w:color="auto"/>
              <w:right w:val="single" w:sz="4" w:space="0" w:color="auto"/>
            </w:tcBorders>
            <w:shd w:val="clear" w:color="000000" w:fill="FBE2D5"/>
            <w:noWrap/>
            <w:vAlign w:val="center"/>
            <w:hideMark/>
          </w:tcPr>
          <w:p w14:paraId="04B5919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1630</w:t>
            </w:r>
          </w:p>
        </w:tc>
        <w:tc>
          <w:tcPr>
            <w:tcW w:w="1200" w:type="dxa"/>
            <w:tcBorders>
              <w:top w:val="nil"/>
              <w:left w:val="nil"/>
              <w:bottom w:val="single" w:sz="4" w:space="0" w:color="auto"/>
              <w:right w:val="single" w:sz="4" w:space="0" w:color="auto"/>
            </w:tcBorders>
            <w:shd w:val="clear" w:color="000000" w:fill="FBE2D5"/>
            <w:noWrap/>
            <w:vAlign w:val="center"/>
            <w:hideMark/>
          </w:tcPr>
          <w:p w14:paraId="449F63A3"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1561</w:t>
            </w:r>
          </w:p>
        </w:tc>
      </w:tr>
      <w:tr w:rsidR="005867CE" w:rsidRPr="005867CE" w14:paraId="5CD109A2"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6AF20A29"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627CB44A"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1-abr-27</w:t>
            </w:r>
          </w:p>
        </w:tc>
        <w:tc>
          <w:tcPr>
            <w:tcW w:w="1200" w:type="dxa"/>
            <w:tcBorders>
              <w:top w:val="nil"/>
              <w:left w:val="nil"/>
              <w:bottom w:val="single" w:sz="4" w:space="0" w:color="auto"/>
              <w:right w:val="single" w:sz="4" w:space="0" w:color="auto"/>
            </w:tcBorders>
            <w:shd w:val="clear" w:color="000000" w:fill="FBE2D5"/>
            <w:noWrap/>
            <w:vAlign w:val="center"/>
            <w:hideMark/>
          </w:tcPr>
          <w:p w14:paraId="651D5C36"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30-abr-27</w:t>
            </w:r>
          </w:p>
        </w:tc>
        <w:tc>
          <w:tcPr>
            <w:tcW w:w="1200" w:type="dxa"/>
            <w:tcBorders>
              <w:top w:val="nil"/>
              <w:left w:val="nil"/>
              <w:bottom w:val="single" w:sz="4" w:space="0" w:color="auto"/>
              <w:right w:val="single" w:sz="4" w:space="0" w:color="auto"/>
            </w:tcBorders>
            <w:shd w:val="clear" w:color="000000" w:fill="FBE2D5"/>
            <w:noWrap/>
            <w:vAlign w:val="center"/>
            <w:hideMark/>
          </w:tcPr>
          <w:p w14:paraId="326781F3"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2294</w:t>
            </w:r>
          </w:p>
        </w:tc>
        <w:tc>
          <w:tcPr>
            <w:tcW w:w="1200" w:type="dxa"/>
            <w:tcBorders>
              <w:top w:val="nil"/>
              <w:left w:val="nil"/>
              <w:bottom w:val="single" w:sz="4" w:space="0" w:color="auto"/>
              <w:right w:val="single" w:sz="4" w:space="0" w:color="auto"/>
            </w:tcBorders>
            <w:shd w:val="clear" w:color="000000" w:fill="FBE2D5"/>
            <w:noWrap/>
            <w:vAlign w:val="center"/>
            <w:hideMark/>
          </w:tcPr>
          <w:p w14:paraId="47F10432"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1520</w:t>
            </w:r>
          </w:p>
        </w:tc>
        <w:tc>
          <w:tcPr>
            <w:tcW w:w="1200" w:type="dxa"/>
            <w:tcBorders>
              <w:top w:val="nil"/>
              <w:left w:val="nil"/>
              <w:bottom w:val="single" w:sz="4" w:space="0" w:color="auto"/>
              <w:right w:val="single" w:sz="4" w:space="0" w:color="auto"/>
            </w:tcBorders>
            <w:shd w:val="clear" w:color="000000" w:fill="FBE2D5"/>
            <w:noWrap/>
            <w:vAlign w:val="center"/>
            <w:hideMark/>
          </w:tcPr>
          <w:p w14:paraId="043ABF7E"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1463</w:t>
            </w:r>
          </w:p>
        </w:tc>
      </w:tr>
      <w:tr w:rsidR="005867CE" w:rsidRPr="005867CE" w14:paraId="5D57791C"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5A6B62EB"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64BEADC1"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1-may-27</w:t>
            </w:r>
          </w:p>
        </w:tc>
        <w:tc>
          <w:tcPr>
            <w:tcW w:w="1200" w:type="dxa"/>
            <w:tcBorders>
              <w:top w:val="nil"/>
              <w:left w:val="nil"/>
              <w:bottom w:val="single" w:sz="4" w:space="0" w:color="auto"/>
              <w:right w:val="single" w:sz="4" w:space="0" w:color="auto"/>
            </w:tcBorders>
            <w:shd w:val="clear" w:color="000000" w:fill="FBE2D5"/>
            <w:noWrap/>
            <w:vAlign w:val="center"/>
            <w:hideMark/>
          </w:tcPr>
          <w:p w14:paraId="021CC3E5"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30-jun-27</w:t>
            </w:r>
          </w:p>
        </w:tc>
        <w:tc>
          <w:tcPr>
            <w:tcW w:w="1200" w:type="dxa"/>
            <w:tcBorders>
              <w:top w:val="nil"/>
              <w:left w:val="nil"/>
              <w:bottom w:val="single" w:sz="4" w:space="0" w:color="auto"/>
              <w:right w:val="single" w:sz="4" w:space="0" w:color="auto"/>
            </w:tcBorders>
            <w:shd w:val="clear" w:color="000000" w:fill="FBE2D5"/>
            <w:noWrap/>
            <w:vAlign w:val="center"/>
            <w:hideMark/>
          </w:tcPr>
          <w:p w14:paraId="2493E88F"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2311</w:t>
            </w:r>
          </w:p>
        </w:tc>
        <w:tc>
          <w:tcPr>
            <w:tcW w:w="1200" w:type="dxa"/>
            <w:tcBorders>
              <w:top w:val="nil"/>
              <w:left w:val="nil"/>
              <w:bottom w:val="single" w:sz="4" w:space="0" w:color="auto"/>
              <w:right w:val="single" w:sz="4" w:space="0" w:color="auto"/>
            </w:tcBorders>
            <w:shd w:val="clear" w:color="000000" w:fill="FBE2D5"/>
            <w:noWrap/>
            <w:vAlign w:val="center"/>
            <w:hideMark/>
          </w:tcPr>
          <w:p w14:paraId="594D6A8D"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1529</w:t>
            </w:r>
          </w:p>
        </w:tc>
        <w:tc>
          <w:tcPr>
            <w:tcW w:w="1200" w:type="dxa"/>
            <w:tcBorders>
              <w:top w:val="nil"/>
              <w:left w:val="nil"/>
              <w:bottom w:val="single" w:sz="4" w:space="0" w:color="auto"/>
              <w:right w:val="single" w:sz="4" w:space="0" w:color="auto"/>
            </w:tcBorders>
            <w:shd w:val="clear" w:color="000000" w:fill="FBE2D5"/>
            <w:noWrap/>
            <w:vAlign w:val="center"/>
            <w:hideMark/>
          </w:tcPr>
          <w:p w14:paraId="09FD8156"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1469</w:t>
            </w:r>
          </w:p>
        </w:tc>
      </w:tr>
      <w:tr w:rsidR="005867CE" w:rsidRPr="005867CE" w14:paraId="75DECD33"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7FCE2233"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22030879"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1-jul-27</w:t>
            </w:r>
          </w:p>
        </w:tc>
        <w:tc>
          <w:tcPr>
            <w:tcW w:w="1200" w:type="dxa"/>
            <w:tcBorders>
              <w:top w:val="nil"/>
              <w:left w:val="nil"/>
              <w:bottom w:val="single" w:sz="4" w:space="0" w:color="auto"/>
              <w:right w:val="single" w:sz="4" w:space="0" w:color="auto"/>
            </w:tcBorders>
            <w:shd w:val="clear" w:color="000000" w:fill="FBE2D5"/>
            <w:noWrap/>
            <w:vAlign w:val="center"/>
            <w:hideMark/>
          </w:tcPr>
          <w:p w14:paraId="6968CCDE"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31-jul-27</w:t>
            </w:r>
          </w:p>
        </w:tc>
        <w:tc>
          <w:tcPr>
            <w:tcW w:w="1200" w:type="dxa"/>
            <w:tcBorders>
              <w:top w:val="nil"/>
              <w:left w:val="nil"/>
              <w:bottom w:val="single" w:sz="4" w:space="0" w:color="auto"/>
              <w:right w:val="single" w:sz="4" w:space="0" w:color="auto"/>
            </w:tcBorders>
            <w:shd w:val="clear" w:color="000000" w:fill="FBE2D5"/>
            <w:noWrap/>
            <w:vAlign w:val="center"/>
            <w:hideMark/>
          </w:tcPr>
          <w:p w14:paraId="7488425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2941</w:t>
            </w:r>
          </w:p>
        </w:tc>
        <w:tc>
          <w:tcPr>
            <w:tcW w:w="1200" w:type="dxa"/>
            <w:tcBorders>
              <w:top w:val="nil"/>
              <w:left w:val="nil"/>
              <w:bottom w:val="single" w:sz="4" w:space="0" w:color="auto"/>
              <w:right w:val="single" w:sz="4" w:space="0" w:color="auto"/>
            </w:tcBorders>
            <w:shd w:val="clear" w:color="000000" w:fill="FBE2D5"/>
            <w:noWrap/>
            <w:vAlign w:val="center"/>
            <w:hideMark/>
          </w:tcPr>
          <w:p w14:paraId="2A667181"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1872</w:t>
            </w:r>
          </w:p>
        </w:tc>
        <w:tc>
          <w:tcPr>
            <w:tcW w:w="1200" w:type="dxa"/>
            <w:tcBorders>
              <w:top w:val="nil"/>
              <w:left w:val="nil"/>
              <w:bottom w:val="single" w:sz="4" w:space="0" w:color="auto"/>
              <w:right w:val="single" w:sz="4" w:space="0" w:color="auto"/>
            </w:tcBorders>
            <w:shd w:val="clear" w:color="000000" w:fill="FBE2D5"/>
            <w:noWrap/>
            <w:vAlign w:val="center"/>
            <w:hideMark/>
          </w:tcPr>
          <w:p w14:paraId="371D309D"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1809</w:t>
            </w:r>
          </w:p>
        </w:tc>
      </w:tr>
      <w:tr w:rsidR="005867CE" w:rsidRPr="005867CE" w14:paraId="0BFFC108"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7F731961"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7DA1A82E"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1-ago-27</w:t>
            </w:r>
          </w:p>
        </w:tc>
        <w:tc>
          <w:tcPr>
            <w:tcW w:w="1200" w:type="dxa"/>
            <w:tcBorders>
              <w:top w:val="nil"/>
              <w:left w:val="nil"/>
              <w:bottom w:val="single" w:sz="4" w:space="0" w:color="auto"/>
              <w:right w:val="single" w:sz="4" w:space="0" w:color="auto"/>
            </w:tcBorders>
            <w:shd w:val="clear" w:color="000000" w:fill="FBE2D5"/>
            <w:noWrap/>
            <w:vAlign w:val="center"/>
            <w:hideMark/>
          </w:tcPr>
          <w:p w14:paraId="3DBDD5FC"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31-ago-27</w:t>
            </w:r>
          </w:p>
        </w:tc>
        <w:tc>
          <w:tcPr>
            <w:tcW w:w="1200" w:type="dxa"/>
            <w:tcBorders>
              <w:top w:val="nil"/>
              <w:left w:val="nil"/>
              <w:bottom w:val="single" w:sz="4" w:space="0" w:color="auto"/>
              <w:right w:val="single" w:sz="4" w:space="0" w:color="auto"/>
            </w:tcBorders>
            <w:shd w:val="clear" w:color="000000" w:fill="FBE2D5"/>
            <w:noWrap/>
            <w:vAlign w:val="center"/>
            <w:hideMark/>
          </w:tcPr>
          <w:p w14:paraId="36C70654"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2607</w:t>
            </w:r>
          </w:p>
        </w:tc>
        <w:tc>
          <w:tcPr>
            <w:tcW w:w="1200" w:type="dxa"/>
            <w:tcBorders>
              <w:top w:val="nil"/>
              <w:left w:val="nil"/>
              <w:bottom w:val="single" w:sz="4" w:space="0" w:color="auto"/>
              <w:right w:val="single" w:sz="4" w:space="0" w:color="auto"/>
            </w:tcBorders>
            <w:shd w:val="clear" w:color="000000" w:fill="FBE2D5"/>
            <w:noWrap/>
            <w:vAlign w:val="center"/>
            <w:hideMark/>
          </w:tcPr>
          <w:p w14:paraId="0C4A9FEE"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1705</w:t>
            </w:r>
          </w:p>
        </w:tc>
        <w:tc>
          <w:tcPr>
            <w:tcW w:w="1200" w:type="dxa"/>
            <w:tcBorders>
              <w:top w:val="nil"/>
              <w:left w:val="nil"/>
              <w:bottom w:val="single" w:sz="4" w:space="0" w:color="auto"/>
              <w:right w:val="single" w:sz="4" w:space="0" w:color="auto"/>
            </w:tcBorders>
            <w:shd w:val="clear" w:color="000000" w:fill="FBE2D5"/>
            <w:noWrap/>
            <w:vAlign w:val="center"/>
            <w:hideMark/>
          </w:tcPr>
          <w:p w14:paraId="25E63804"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1642</w:t>
            </w:r>
          </w:p>
        </w:tc>
      </w:tr>
      <w:tr w:rsidR="005867CE" w:rsidRPr="005867CE" w14:paraId="42C47518"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6D9CFFA2"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3B07DEBE"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1-sep-27</w:t>
            </w:r>
          </w:p>
        </w:tc>
        <w:tc>
          <w:tcPr>
            <w:tcW w:w="1200" w:type="dxa"/>
            <w:tcBorders>
              <w:top w:val="nil"/>
              <w:left w:val="nil"/>
              <w:bottom w:val="single" w:sz="4" w:space="0" w:color="auto"/>
              <w:right w:val="single" w:sz="4" w:space="0" w:color="auto"/>
            </w:tcBorders>
            <w:shd w:val="clear" w:color="000000" w:fill="FBE2D5"/>
            <w:noWrap/>
            <w:vAlign w:val="center"/>
            <w:hideMark/>
          </w:tcPr>
          <w:p w14:paraId="37F8E049"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30-sep-27</w:t>
            </w:r>
          </w:p>
        </w:tc>
        <w:tc>
          <w:tcPr>
            <w:tcW w:w="1200" w:type="dxa"/>
            <w:tcBorders>
              <w:top w:val="nil"/>
              <w:left w:val="nil"/>
              <w:bottom w:val="single" w:sz="4" w:space="0" w:color="auto"/>
              <w:right w:val="single" w:sz="4" w:space="0" w:color="auto"/>
            </w:tcBorders>
            <w:shd w:val="clear" w:color="000000" w:fill="FBE2D5"/>
            <w:noWrap/>
            <w:vAlign w:val="center"/>
            <w:hideMark/>
          </w:tcPr>
          <w:p w14:paraId="61C13260"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2410</w:t>
            </w:r>
          </w:p>
        </w:tc>
        <w:tc>
          <w:tcPr>
            <w:tcW w:w="1200" w:type="dxa"/>
            <w:tcBorders>
              <w:top w:val="nil"/>
              <w:left w:val="nil"/>
              <w:bottom w:val="single" w:sz="4" w:space="0" w:color="auto"/>
              <w:right w:val="single" w:sz="4" w:space="0" w:color="auto"/>
            </w:tcBorders>
            <w:shd w:val="clear" w:color="000000" w:fill="FBE2D5"/>
            <w:noWrap/>
            <w:vAlign w:val="center"/>
            <w:hideMark/>
          </w:tcPr>
          <w:p w14:paraId="4BB66F41"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1606</w:t>
            </w:r>
          </w:p>
        </w:tc>
        <w:tc>
          <w:tcPr>
            <w:tcW w:w="1200" w:type="dxa"/>
            <w:tcBorders>
              <w:top w:val="nil"/>
              <w:left w:val="nil"/>
              <w:bottom w:val="single" w:sz="4" w:space="0" w:color="auto"/>
              <w:right w:val="single" w:sz="4" w:space="0" w:color="auto"/>
            </w:tcBorders>
            <w:shd w:val="clear" w:color="000000" w:fill="FBE2D5"/>
            <w:noWrap/>
            <w:vAlign w:val="center"/>
            <w:hideMark/>
          </w:tcPr>
          <w:p w14:paraId="30D6FD69"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1544</w:t>
            </w:r>
          </w:p>
        </w:tc>
      </w:tr>
      <w:tr w:rsidR="005867CE" w:rsidRPr="005867CE" w14:paraId="0B6F9C46"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05CCEC4B"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2191B32B"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1-oct-27</w:t>
            </w:r>
          </w:p>
        </w:tc>
        <w:tc>
          <w:tcPr>
            <w:tcW w:w="1200" w:type="dxa"/>
            <w:tcBorders>
              <w:top w:val="nil"/>
              <w:left w:val="nil"/>
              <w:bottom w:val="single" w:sz="4" w:space="0" w:color="auto"/>
              <w:right w:val="single" w:sz="4" w:space="0" w:color="auto"/>
            </w:tcBorders>
            <w:shd w:val="clear" w:color="000000" w:fill="FBE2D5"/>
            <w:noWrap/>
            <w:vAlign w:val="center"/>
            <w:hideMark/>
          </w:tcPr>
          <w:p w14:paraId="6D933BC1"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31-oct-27</w:t>
            </w:r>
          </w:p>
        </w:tc>
        <w:tc>
          <w:tcPr>
            <w:tcW w:w="1200" w:type="dxa"/>
            <w:tcBorders>
              <w:top w:val="nil"/>
              <w:left w:val="nil"/>
              <w:bottom w:val="single" w:sz="4" w:space="0" w:color="auto"/>
              <w:right w:val="single" w:sz="4" w:space="0" w:color="auto"/>
            </w:tcBorders>
            <w:shd w:val="clear" w:color="000000" w:fill="FBE2D5"/>
            <w:noWrap/>
            <w:vAlign w:val="center"/>
            <w:hideMark/>
          </w:tcPr>
          <w:p w14:paraId="446851B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2571</w:t>
            </w:r>
          </w:p>
        </w:tc>
        <w:tc>
          <w:tcPr>
            <w:tcW w:w="1200" w:type="dxa"/>
            <w:tcBorders>
              <w:top w:val="nil"/>
              <w:left w:val="nil"/>
              <w:bottom w:val="single" w:sz="4" w:space="0" w:color="auto"/>
              <w:right w:val="single" w:sz="4" w:space="0" w:color="auto"/>
            </w:tcBorders>
            <w:shd w:val="clear" w:color="000000" w:fill="FBE2D5"/>
            <w:noWrap/>
            <w:vAlign w:val="center"/>
            <w:hideMark/>
          </w:tcPr>
          <w:p w14:paraId="711414B9"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1718</w:t>
            </w:r>
          </w:p>
        </w:tc>
        <w:tc>
          <w:tcPr>
            <w:tcW w:w="1200" w:type="dxa"/>
            <w:tcBorders>
              <w:top w:val="nil"/>
              <w:left w:val="nil"/>
              <w:bottom w:val="single" w:sz="4" w:space="0" w:color="auto"/>
              <w:right w:val="single" w:sz="4" w:space="0" w:color="auto"/>
            </w:tcBorders>
            <w:shd w:val="clear" w:color="000000" w:fill="FBE2D5"/>
            <w:noWrap/>
            <w:vAlign w:val="center"/>
            <w:hideMark/>
          </w:tcPr>
          <w:p w14:paraId="2A6BFA57"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1642</w:t>
            </w:r>
          </w:p>
        </w:tc>
      </w:tr>
      <w:tr w:rsidR="005867CE" w:rsidRPr="005867CE" w14:paraId="39854798" w14:textId="77777777" w:rsidTr="005867CE">
        <w:trPr>
          <w:trHeight w:val="27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53CAD38A"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2722321F"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1-nov-27</w:t>
            </w:r>
          </w:p>
        </w:tc>
        <w:tc>
          <w:tcPr>
            <w:tcW w:w="1200" w:type="dxa"/>
            <w:tcBorders>
              <w:top w:val="nil"/>
              <w:left w:val="nil"/>
              <w:bottom w:val="single" w:sz="4" w:space="0" w:color="auto"/>
              <w:right w:val="single" w:sz="4" w:space="0" w:color="auto"/>
            </w:tcBorders>
            <w:shd w:val="clear" w:color="000000" w:fill="FBE2D5"/>
            <w:noWrap/>
            <w:vAlign w:val="center"/>
            <w:hideMark/>
          </w:tcPr>
          <w:p w14:paraId="65E992B2"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30-nov-27</w:t>
            </w:r>
          </w:p>
        </w:tc>
        <w:tc>
          <w:tcPr>
            <w:tcW w:w="1200" w:type="dxa"/>
            <w:tcBorders>
              <w:top w:val="nil"/>
              <w:left w:val="nil"/>
              <w:bottom w:val="single" w:sz="4" w:space="0" w:color="auto"/>
              <w:right w:val="single" w:sz="4" w:space="0" w:color="auto"/>
            </w:tcBorders>
            <w:shd w:val="clear" w:color="000000" w:fill="FBE2D5"/>
            <w:noWrap/>
            <w:vAlign w:val="center"/>
            <w:hideMark/>
          </w:tcPr>
          <w:p w14:paraId="4CADA2C9"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2782</w:t>
            </w:r>
          </w:p>
        </w:tc>
        <w:tc>
          <w:tcPr>
            <w:tcW w:w="1200" w:type="dxa"/>
            <w:tcBorders>
              <w:top w:val="nil"/>
              <w:left w:val="nil"/>
              <w:bottom w:val="single" w:sz="4" w:space="0" w:color="auto"/>
              <w:right w:val="single" w:sz="4" w:space="0" w:color="auto"/>
            </w:tcBorders>
            <w:shd w:val="clear" w:color="000000" w:fill="FBE2D5"/>
            <w:noWrap/>
            <w:vAlign w:val="center"/>
            <w:hideMark/>
          </w:tcPr>
          <w:p w14:paraId="3C4AD6FB"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1823</w:t>
            </w:r>
          </w:p>
        </w:tc>
        <w:tc>
          <w:tcPr>
            <w:tcW w:w="1200" w:type="dxa"/>
            <w:tcBorders>
              <w:top w:val="nil"/>
              <w:left w:val="nil"/>
              <w:bottom w:val="single" w:sz="4" w:space="0" w:color="auto"/>
              <w:right w:val="single" w:sz="4" w:space="0" w:color="auto"/>
            </w:tcBorders>
            <w:shd w:val="clear" w:color="000000" w:fill="FBE2D5"/>
            <w:noWrap/>
            <w:vAlign w:val="center"/>
            <w:hideMark/>
          </w:tcPr>
          <w:p w14:paraId="1E262C7C"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1729</w:t>
            </w:r>
          </w:p>
        </w:tc>
      </w:tr>
      <w:tr w:rsidR="005867CE" w:rsidRPr="005867CE" w14:paraId="7086D83E" w14:textId="77777777" w:rsidTr="005867CE">
        <w:trPr>
          <w:trHeight w:val="450"/>
        </w:trPr>
        <w:tc>
          <w:tcPr>
            <w:tcW w:w="2634" w:type="dxa"/>
            <w:vMerge/>
            <w:tcBorders>
              <w:top w:val="single" w:sz="4" w:space="0" w:color="auto"/>
              <w:left w:val="single" w:sz="4" w:space="0" w:color="auto"/>
              <w:bottom w:val="single" w:sz="4" w:space="0" w:color="auto"/>
              <w:right w:val="single" w:sz="4" w:space="0" w:color="auto"/>
            </w:tcBorders>
            <w:vAlign w:val="center"/>
            <w:hideMark/>
          </w:tcPr>
          <w:p w14:paraId="4918750D" w14:textId="77777777" w:rsidR="005867CE" w:rsidRPr="005867CE" w:rsidRDefault="005867CE" w:rsidP="005867CE">
            <w:pPr>
              <w:spacing w:after="0" w:line="240" w:lineRule="auto"/>
              <w:rPr>
                <w:rFonts w:ascii="Calibri" w:eastAsia="Times New Roman" w:hAnsi="Calibri" w:cs="Calibri"/>
                <w:b/>
                <w:bCs/>
                <w:color w:val="FFFFFF"/>
                <w:kern w:val="0"/>
                <w:sz w:val="20"/>
                <w:szCs w:val="20"/>
                <w:lang w:eastAsia="es-CO"/>
                <w14:ligatures w14:val="none"/>
              </w:rPr>
            </w:pPr>
          </w:p>
        </w:tc>
        <w:tc>
          <w:tcPr>
            <w:tcW w:w="1200" w:type="dxa"/>
            <w:tcBorders>
              <w:top w:val="nil"/>
              <w:left w:val="nil"/>
              <w:bottom w:val="single" w:sz="4" w:space="0" w:color="auto"/>
              <w:right w:val="single" w:sz="4" w:space="0" w:color="auto"/>
            </w:tcBorders>
            <w:shd w:val="clear" w:color="000000" w:fill="FBE2D5"/>
            <w:noWrap/>
            <w:vAlign w:val="center"/>
            <w:hideMark/>
          </w:tcPr>
          <w:p w14:paraId="4A4F3D9A"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1-dic-27</w:t>
            </w:r>
          </w:p>
        </w:tc>
        <w:tc>
          <w:tcPr>
            <w:tcW w:w="1200" w:type="dxa"/>
            <w:tcBorders>
              <w:top w:val="nil"/>
              <w:left w:val="nil"/>
              <w:bottom w:val="single" w:sz="4" w:space="0" w:color="auto"/>
              <w:right w:val="single" w:sz="4" w:space="0" w:color="auto"/>
            </w:tcBorders>
            <w:shd w:val="clear" w:color="000000" w:fill="FBE2D5"/>
            <w:noWrap/>
            <w:vAlign w:val="center"/>
            <w:hideMark/>
          </w:tcPr>
          <w:p w14:paraId="5CFB1A88" w14:textId="77777777" w:rsidR="005867CE" w:rsidRPr="005867CE" w:rsidRDefault="005867CE" w:rsidP="005867CE">
            <w:pPr>
              <w:spacing w:after="0" w:line="240" w:lineRule="auto"/>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31-dic-27</w:t>
            </w:r>
          </w:p>
        </w:tc>
        <w:tc>
          <w:tcPr>
            <w:tcW w:w="1200" w:type="dxa"/>
            <w:tcBorders>
              <w:top w:val="nil"/>
              <w:left w:val="nil"/>
              <w:bottom w:val="single" w:sz="4" w:space="0" w:color="auto"/>
              <w:right w:val="single" w:sz="4" w:space="0" w:color="auto"/>
            </w:tcBorders>
            <w:shd w:val="clear" w:color="000000" w:fill="FBE2D5"/>
            <w:noWrap/>
            <w:vAlign w:val="center"/>
            <w:hideMark/>
          </w:tcPr>
          <w:p w14:paraId="2835A83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2683</w:t>
            </w:r>
          </w:p>
        </w:tc>
        <w:tc>
          <w:tcPr>
            <w:tcW w:w="1200" w:type="dxa"/>
            <w:tcBorders>
              <w:top w:val="nil"/>
              <w:left w:val="nil"/>
              <w:bottom w:val="single" w:sz="4" w:space="0" w:color="auto"/>
              <w:right w:val="single" w:sz="4" w:space="0" w:color="auto"/>
            </w:tcBorders>
            <w:shd w:val="clear" w:color="000000" w:fill="FBE2D5"/>
            <w:noWrap/>
            <w:vAlign w:val="center"/>
            <w:hideMark/>
          </w:tcPr>
          <w:p w14:paraId="2D83843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1773</w:t>
            </w:r>
          </w:p>
        </w:tc>
        <w:tc>
          <w:tcPr>
            <w:tcW w:w="1200" w:type="dxa"/>
            <w:tcBorders>
              <w:top w:val="nil"/>
              <w:left w:val="nil"/>
              <w:bottom w:val="single" w:sz="4" w:space="0" w:color="auto"/>
              <w:right w:val="single" w:sz="4" w:space="0" w:color="auto"/>
            </w:tcBorders>
            <w:shd w:val="clear" w:color="000000" w:fill="FBE2D5"/>
            <w:noWrap/>
            <w:vAlign w:val="center"/>
            <w:hideMark/>
          </w:tcPr>
          <w:p w14:paraId="29745FAA" w14:textId="77777777" w:rsidR="005867CE" w:rsidRPr="005867CE" w:rsidRDefault="005867CE" w:rsidP="005867CE">
            <w:pPr>
              <w:spacing w:after="0" w:line="240" w:lineRule="auto"/>
              <w:jc w:val="center"/>
              <w:rPr>
                <w:rFonts w:ascii="Calibri" w:eastAsia="Times New Roman" w:hAnsi="Calibri" w:cs="Calibri"/>
                <w:color w:val="000000"/>
                <w:kern w:val="0"/>
                <w:sz w:val="20"/>
                <w:szCs w:val="20"/>
                <w:lang w:eastAsia="es-CO"/>
                <w14:ligatures w14:val="none"/>
              </w:rPr>
            </w:pPr>
            <w:r w:rsidRPr="005867CE">
              <w:rPr>
                <w:rFonts w:ascii="Calibri" w:eastAsia="Times New Roman" w:hAnsi="Calibri" w:cs="Calibri"/>
                <w:color w:val="000000"/>
                <w:kern w:val="0"/>
                <w:sz w:val="20"/>
                <w:szCs w:val="20"/>
                <w:lang w:eastAsia="es-CO"/>
                <w14:ligatures w14:val="none"/>
              </w:rPr>
              <w:t>1690</w:t>
            </w:r>
          </w:p>
        </w:tc>
      </w:tr>
    </w:tbl>
    <w:p w14:paraId="259FFAA3" w14:textId="77777777" w:rsidR="005867CE" w:rsidRDefault="005867CE" w:rsidP="00721E9A">
      <w:pPr>
        <w:jc w:val="center"/>
        <w:rPr>
          <w:rFonts w:ascii="Helvetica" w:eastAsia="Times New Roman" w:hAnsi="Helvetica" w:cs="Helvetica"/>
          <w:b/>
          <w:bCs/>
          <w:color w:val="44546A" w:themeColor="text2"/>
          <w:kern w:val="0"/>
          <w:sz w:val="24"/>
          <w:szCs w:val="24"/>
          <w:lang w:val="es-ES" w:eastAsia="es-ES"/>
          <w14:ligatures w14:val="none"/>
        </w:rPr>
      </w:pPr>
    </w:p>
    <w:p w14:paraId="1C8C27DF" w14:textId="2640F912" w:rsidR="006D127A" w:rsidRPr="00977390" w:rsidRDefault="00977390" w:rsidP="00721E9A">
      <w:pPr>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637C5220" w14:textId="7A4EA753" w:rsidR="004A3BF8" w:rsidRPr="00B32C5E" w:rsidRDefault="007548CB" w:rsidP="007548CB">
      <w:pPr>
        <w:pStyle w:val="NormalWeb"/>
        <w:spacing w:before="0" w:beforeAutospacing="0" w:after="160" w:afterAutospacing="0"/>
        <w:jc w:val="center"/>
        <w:rPr>
          <w:rFonts w:ascii="Montserrat Black" w:hAnsi="Montserrat Black"/>
          <w:b/>
          <w:bCs/>
          <w:color w:val="2E5597"/>
          <w:sz w:val="20"/>
          <w:szCs w:val="20"/>
          <w14:shadow w14:blurRad="50800" w14:dist="38100" w14:dir="2700000" w14:sx="100000" w14:sy="100000" w14:kx="0" w14:ky="0" w14:algn="tl">
            <w14:srgbClr w14:val="000000">
              <w14:alpha w14:val="60000"/>
            </w14:srgbClr>
          </w14:shadow>
        </w:rPr>
      </w:pPr>
      <w:r w:rsidRPr="00B32C5E">
        <w:rPr>
          <w:rFonts w:ascii="Montserrat Black" w:hAnsi="Montserrat Black"/>
          <w:b/>
          <w:bCs/>
          <w:color w:val="2E5597"/>
          <w:sz w:val="56"/>
          <w:szCs w:val="56"/>
          <w14:shadow w14:blurRad="50800" w14:dist="38100" w14:dir="2700000" w14:sx="100000" w14:sy="100000" w14:kx="0" w14:ky="0" w14:algn="tl">
            <w14:srgbClr w14:val="000000">
              <w14:alpha w14:val="60000"/>
            </w14:srgbClr>
          </w14:shadow>
        </w:rPr>
        <w:t>ITINERARIO</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8AB9433" w:rsidR="007548CB" w:rsidRPr="007548CB" w:rsidRDefault="007548CB" w:rsidP="007548CB">
            <w:pPr>
              <w:ind w:left="360"/>
              <w:rPr>
                <w:rFonts w:ascii="Helvetica" w:eastAsia="Times New Roman" w:hAnsi="Helvetica" w:cs="Segoe UI"/>
                <w:color w:val="FFFFFF" w:themeColor="background1"/>
                <w:sz w:val="27"/>
                <w:szCs w:val="27"/>
                <w:lang w:eastAsia="es-ES"/>
              </w:rPr>
            </w:pPr>
            <w:bookmarkStart w:id="0" w:name="_Hlk204607357"/>
            <w:r w:rsidRPr="004A3BF8">
              <w:rPr>
                <w:rFonts w:ascii="Helvetica" w:eastAsia="Times New Roman" w:hAnsi="Helvetica" w:cs="Calibri"/>
                <w:b/>
                <w:bCs/>
                <w:color w:val="FFFFFF" w:themeColor="background1"/>
                <w:sz w:val="27"/>
                <w:szCs w:val="27"/>
                <w:lang w:eastAsia="es-ES"/>
              </w:rPr>
              <w:t>Día 1. BOGOTA – </w:t>
            </w:r>
            <w:r w:rsidR="007603B1">
              <w:rPr>
                <w:rFonts w:ascii="Helvetica" w:eastAsia="Times New Roman" w:hAnsi="Helvetica" w:cs="Calibri"/>
                <w:b/>
                <w:bCs/>
                <w:color w:val="FFFFFF" w:themeColor="background1"/>
                <w:sz w:val="27"/>
                <w:szCs w:val="27"/>
                <w:lang w:eastAsia="es-ES"/>
              </w:rPr>
              <w:t>BUENOS AIRES</w:t>
            </w:r>
          </w:p>
        </w:tc>
      </w:tr>
      <w:bookmarkEnd w:id="0"/>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22C17B20" w14:textId="71E71721" w:rsidR="00653AAF" w:rsidRPr="00F432F8" w:rsidRDefault="00F432F8" w:rsidP="00653AAF">
      <w:pPr>
        <w:shd w:val="clear" w:color="auto" w:fill="FFFFFF"/>
        <w:spacing w:after="0" w:line="240" w:lineRule="auto"/>
        <w:ind w:left="360"/>
        <w:jc w:val="both"/>
        <w:rPr>
          <w:rFonts w:ascii="Helvetica" w:eastAsia="Times New Roman" w:hAnsi="Helvetica" w:cs="Calibri"/>
          <w:color w:val="000000"/>
          <w:sz w:val="27"/>
          <w:szCs w:val="27"/>
          <w:lang w:eastAsia="es-ES"/>
        </w:rPr>
      </w:pPr>
      <w:r w:rsidRPr="00F432F8">
        <w:rPr>
          <w:rFonts w:ascii="Helvetica" w:eastAsia="Times New Roman" w:hAnsi="Helvetica" w:cs="Calibri"/>
          <w:color w:val="000000" w:themeColor="text1"/>
          <w:sz w:val="27"/>
          <w:szCs w:val="27"/>
          <w:lang w:val="es-MX" w:eastAsia="es-ES"/>
        </w:rPr>
        <w:t>Llegada a la ciudad de Buenos Aires. Traslado del aeropuerto al Hotel seleccionado.  Resto del día libre.</w:t>
      </w:r>
      <w:r w:rsidR="00653AAF" w:rsidRPr="00653AAF">
        <w:rPr>
          <w:rFonts w:ascii="Helvetica" w:eastAsia="Times New Roman" w:hAnsi="Helvetica" w:cs="Calibri"/>
          <w:color w:val="000000"/>
          <w:sz w:val="27"/>
          <w:szCs w:val="27"/>
          <w:lang w:val="es-MX" w:eastAsia="es-ES"/>
        </w:rPr>
        <w:t xml:space="preserve"> </w:t>
      </w:r>
      <w:r w:rsidR="00653AAF">
        <w:rPr>
          <w:rFonts w:ascii="Helvetica" w:eastAsia="Times New Roman" w:hAnsi="Helvetica" w:cs="Calibri"/>
          <w:color w:val="000000"/>
          <w:sz w:val="27"/>
          <w:szCs w:val="27"/>
          <w:lang w:val="es-MX" w:eastAsia="es-ES"/>
        </w:rPr>
        <w:t xml:space="preserve">Alojamiento en Buenos Aires. </w:t>
      </w:r>
    </w:p>
    <w:p w14:paraId="51EC563F" w14:textId="77777777"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C2F94">
        <w:trPr>
          <w:trHeight w:val="543"/>
        </w:trPr>
        <w:tc>
          <w:tcPr>
            <w:tcW w:w="8828" w:type="dxa"/>
            <w:shd w:val="clear" w:color="auto" w:fill="FF6600"/>
            <w:vAlign w:val="center"/>
          </w:tcPr>
          <w:p w14:paraId="69344293" w14:textId="45F0038B" w:rsidR="007548CB" w:rsidRPr="007548CB" w:rsidRDefault="0080793E" w:rsidP="00EC2F94">
            <w:pPr>
              <w:ind w:left="360"/>
              <w:rPr>
                <w:rFonts w:ascii="Helvetica" w:eastAsia="Times New Roman" w:hAnsi="Helvetica" w:cs="Segoe UI"/>
                <w:color w:val="FFFFFF" w:themeColor="background1"/>
                <w:sz w:val="27"/>
                <w:szCs w:val="27"/>
                <w:lang w:eastAsia="es-ES"/>
              </w:rPr>
            </w:pPr>
            <w:bookmarkStart w:id="1" w:name="_Hlk204609137"/>
            <w:r w:rsidRPr="0080793E">
              <w:rPr>
                <w:rFonts w:ascii="Helvetica" w:eastAsia="Times New Roman" w:hAnsi="Helvetica" w:cs="Calibri"/>
                <w:b/>
                <w:bCs/>
                <w:color w:val="FFFFFF" w:themeColor="background1"/>
                <w:sz w:val="27"/>
                <w:szCs w:val="27"/>
                <w:lang w:eastAsia="es-ES"/>
              </w:rPr>
              <w:t xml:space="preserve">Día 2. </w:t>
            </w:r>
            <w:r w:rsidR="007603B1">
              <w:rPr>
                <w:rFonts w:ascii="Helvetica" w:eastAsia="Times New Roman" w:hAnsi="Helvetica" w:cs="Calibri"/>
                <w:b/>
                <w:bCs/>
                <w:color w:val="FFFFFF" w:themeColor="background1"/>
                <w:sz w:val="27"/>
                <w:szCs w:val="27"/>
                <w:lang w:eastAsia="es-ES"/>
              </w:rPr>
              <w:t xml:space="preserve">BUENOS AIRES </w:t>
            </w:r>
            <w:r w:rsidR="003F085A">
              <w:rPr>
                <w:rFonts w:ascii="Helvetica" w:eastAsia="Times New Roman" w:hAnsi="Helvetica" w:cs="Calibri"/>
                <w:b/>
                <w:bCs/>
                <w:color w:val="FFFFFF" w:themeColor="background1"/>
                <w:sz w:val="27"/>
                <w:szCs w:val="27"/>
                <w:lang w:eastAsia="es-ES"/>
              </w:rPr>
              <w:t>- IGUAZU</w:t>
            </w:r>
            <w:r w:rsidR="007603B1">
              <w:rPr>
                <w:rFonts w:ascii="Helvetica" w:eastAsia="Times New Roman" w:hAnsi="Helvetica" w:cs="Calibri"/>
                <w:b/>
                <w:bCs/>
                <w:color w:val="FFFFFF" w:themeColor="background1"/>
                <w:sz w:val="27"/>
                <w:szCs w:val="27"/>
                <w:lang w:eastAsia="es-ES"/>
              </w:rPr>
              <w:t xml:space="preserve"> </w:t>
            </w:r>
          </w:p>
        </w:tc>
      </w:tr>
      <w:bookmarkEnd w:id="1"/>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D67C62B" w14:textId="7E48A77E" w:rsidR="007603B1" w:rsidRDefault="003F085A" w:rsidP="00A45C7A">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3F085A">
        <w:rPr>
          <w:rFonts w:ascii="Helvetica" w:eastAsia="Times New Roman" w:hAnsi="Helvetica" w:cs="Calibri"/>
          <w:color w:val="000000"/>
          <w:sz w:val="27"/>
          <w:szCs w:val="27"/>
          <w:lang w:val="es-MX" w:eastAsia="es-ES"/>
        </w:rPr>
        <w:t xml:space="preserve">Desayuno en el Hotel.  Traslado al Aeropuerto para tomar vuelo con destino a Puerto Iguazú.  Arribo a la ciudad de Puerto Iguazú. Traslado del Aeropuerto hasta el Hotel seleccionado.    Se realizará la excursión al Lado Brasilero de las Cataratas.  Excursión Lado Brasilero de las Cataratas:  Ubicadas dentro del Parque Nacional do Iguaçu, a tan solo 25 km del centro de Foz do Iguaçu, esta experiencia permite apreciar una de las vistas más impactantes de las Cataratas. El Parque, declarado Patrimonio Natural de la Humanidad, protege más de 175.000 hectáreas de selva y es refugio de una asombrosa biodiversidad. En el recorrido, la naturaleza se hace sentir desde el inicio, con mariposas de vivos colores que acompañan a los visitantes. </w:t>
      </w:r>
      <w:r w:rsidRPr="003F085A">
        <w:rPr>
          <w:rFonts w:ascii="Helvetica" w:eastAsia="Times New Roman" w:hAnsi="Helvetica" w:cs="Calibri"/>
          <w:color w:val="000000"/>
          <w:sz w:val="27"/>
          <w:szCs w:val="27"/>
          <w:lang w:val="es-MX" w:eastAsia="es-ES"/>
        </w:rPr>
        <w:lastRenderedPageBreak/>
        <w:t>Aunque el 80% de los saltos se encuentran en el lado argentino, el parque brasileño brinda un sendero único de 1.000 metros que ofrece vistas panorámicas incomparables de las Cataratas.  El recorrido culmina frente al Salto Floriano, donde un moderno elevador conduce a un mirador que regala una de las postales más imponentes del destino.</w:t>
      </w:r>
    </w:p>
    <w:p w14:paraId="444E7825" w14:textId="77777777" w:rsidR="003F085A" w:rsidRDefault="003F085A" w:rsidP="00A45C7A">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C2F94">
        <w:trPr>
          <w:trHeight w:val="543"/>
        </w:trPr>
        <w:tc>
          <w:tcPr>
            <w:tcW w:w="8828" w:type="dxa"/>
            <w:shd w:val="clear" w:color="auto" w:fill="FF6600"/>
            <w:vAlign w:val="center"/>
          </w:tcPr>
          <w:p w14:paraId="2346E97F" w14:textId="30F1DB72"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bookmarkStart w:id="2" w:name="_Hlk204609238"/>
            <w:r w:rsidRPr="004A3BF8">
              <w:rPr>
                <w:rFonts w:ascii="Helvetica" w:eastAsia="Times New Roman" w:hAnsi="Helvetica" w:cs="Calibri"/>
                <w:b/>
                <w:bCs/>
                <w:color w:val="FFFFFF" w:themeColor="background1"/>
                <w:sz w:val="27"/>
                <w:szCs w:val="27"/>
                <w:lang w:eastAsia="es-ES"/>
              </w:rPr>
              <w:t xml:space="preserve">Día 3.  </w:t>
            </w:r>
            <w:r w:rsidR="003F085A">
              <w:rPr>
                <w:rFonts w:ascii="Helvetica" w:eastAsia="Times New Roman" w:hAnsi="Helvetica" w:cs="Calibri"/>
                <w:b/>
                <w:bCs/>
                <w:color w:val="FFFFFF" w:themeColor="background1"/>
                <w:sz w:val="27"/>
                <w:szCs w:val="27"/>
                <w:lang w:eastAsia="es-ES"/>
              </w:rPr>
              <w:t>IGUAZU</w:t>
            </w:r>
          </w:p>
        </w:tc>
      </w:tr>
      <w:bookmarkEnd w:id="2"/>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7C8F064E" w14:textId="514F8F6E" w:rsidR="00A45C7A" w:rsidRDefault="003F085A" w:rsidP="008E57B1">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3F085A">
        <w:rPr>
          <w:rFonts w:ascii="Helvetica" w:eastAsia="Times New Roman" w:hAnsi="Helvetica" w:cs="Calibri"/>
          <w:color w:val="000000"/>
          <w:sz w:val="27"/>
          <w:szCs w:val="27"/>
          <w:lang w:val="es-MX" w:eastAsia="es-ES"/>
        </w:rPr>
        <w:t>Desayuno en el Hotel. Por la mañana se realizará la excursión al Lado Argentino de las cataratas.  Excursión Lado Argentina de las Cataratas:</w:t>
      </w:r>
      <w:r w:rsidRPr="003F085A">
        <w:t xml:space="preserve"> </w:t>
      </w:r>
      <w:r w:rsidRPr="003F085A">
        <w:rPr>
          <w:rFonts w:ascii="Helvetica" w:eastAsia="Times New Roman" w:hAnsi="Helvetica" w:cs="Calibri"/>
          <w:color w:val="000000"/>
          <w:sz w:val="27"/>
          <w:szCs w:val="27"/>
          <w:lang w:val="es-MX" w:eastAsia="es-ES"/>
        </w:rPr>
        <w:t>Consideradas una de las Siete Maravillas Naturales del Mundo, las Cataratas del Iguazú son un espectáculo de la naturaleza que deslumbra por su inmensidad y belleza. Del lado argentino se vive la experiencia más completa, con pasarelas y circuitos que permiten acercarse a los saltos, sentir la fuerza del agua a pocos metros y descubrir la selva misionera en todo su esplendor. Cada rincón invita a maravillarse: desde la imponente Garganta del Diablo, con su estruendo inolvidable, hasta los senderos del Circuito Superior e Inferior, que ofrecen postales panorámicas y encuentros íntimos con las cascadas. Una experiencia única donde la naturaleza se muestra en su máxima expresión. Durante el recorrido se visitan los tres principales circuitos del parque: Circuito Garganta del Diablo: El paseo más impactante y emocionante. Desde las pasarelas se accede al mirador de la imponente Garganta del Diablo, donde la fuerza del agua y el sonido ensordecedor generan una experiencia única. Dificultad: baja (sin escaleras). Circuito Superior: Un recorrido con pasarelas elevadas que ofrecen vistas panorámicas incomparables de los saltos principales y del delta del río Iguazú, rodeado por islas selváticas. Dificultad: baja (sin escaleras). Circuito Inferior: Senderos y pasarelas que permiten un contacto más cercano con las cascadas, atravesando rincones mágicos de la selva y ofreciendo ángulos fotográficos únicos. Dificultad: alta (con escaleras). Tren de la Selva: un circuito de trenes ecológicos en medio de la selva y bordeando el río que permite trasladarse dentro del parque y llegar hasta los accesos de pasarelas y atracciones. Recomendaciones para los pasajeros: Se sugiere llevar repelente de insectos, calzado deportivo o zapatillas, ropa cómoda y protección para el sol.</w:t>
      </w:r>
    </w:p>
    <w:p w14:paraId="05A5EEAD" w14:textId="77777777" w:rsidR="00F432F8" w:rsidRDefault="00F432F8"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C2F94">
        <w:trPr>
          <w:trHeight w:val="543"/>
        </w:trPr>
        <w:tc>
          <w:tcPr>
            <w:tcW w:w="8828" w:type="dxa"/>
            <w:shd w:val="clear" w:color="auto" w:fill="FF6600"/>
            <w:vAlign w:val="center"/>
          </w:tcPr>
          <w:p w14:paraId="6D340037" w14:textId="2400110B" w:rsidR="0080793E" w:rsidRPr="0080793E" w:rsidRDefault="0080793E" w:rsidP="00EC2F9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Dia 4.</w:t>
            </w:r>
            <w:r w:rsidR="005A3354">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 xml:space="preserve">IGUAZU </w:t>
            </w:r>
            <w:r w:rsidR="003F085A">
              <w:rPr>
                <w:rFonts w:ascii="Helvetica" w:eastAsia="Times New Roman" w:hAnsi="Helvetica" w:cs="Calibri"/>
                <w:b/>
                <w:bCs/>
                <w:color w:val="FFFFFF" w:themeColor="background1"/>
                <w:sz w:val="27"/>
                <w:szCs w:val="27"/>
                <w:lang w:eastAsia="es-ES"/>
              </w:rPr>
              <w:t>-BARILOCHE</w:t>
            </w: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3525A09A" w14:textId="684DBE11" w:rsidR="00575E69" w:rsidRDefault="003F085A" w:rsidP="00575E69">
      <w:pPr>
        <w:shd w:val="clear" w:color="auto" w:fill="FFFFFF"/>
        <w:spacing w:after="0" w:line="240" w:lineRule="auto"/>
        <w:ind w:left="360"/>
        <w:jc w:val="both"/>
        <w:rPr>
          <w:rFonts w:ascii="Helvetica" w:eastAsia="Times New Roman" w:hAnsi="Helvetica" w:cs="Calibri"/>
          <w:color w:val="000000"/>
          <w:sz w:val="27"/>
          <w:szCs w:val="27"/>
          <w:lang w:eastAsia="es-ES"/>
        </w:rPr>
      </w:pPr>
      <w:r w:rsidRPr="003F085A">
        <w:rPr>
          <w:rFonts w:ascii="Helvetica" w:eastAsia="Times New Roman" w:hAnsi="Helvetica" w:cs="Calibri"/>
          <w:color w:val="000000"/>
          <w:sz w:val="27"/>
          <w:szCs w:val="27"/>
          <w:lang w:eastAsia="es-ES"/>
        </w:rPr>
        <w:t>Desayuno en el Hotel.  Traslado al Aeropuerto de Puerto Iguazú para tomar vuelo con destino a Bariloche.  Llegada a la ciudad de Bariloche. Traslado desde el Aeropuerto hasta el Hotel seleccionado.</w:t>
      </w:r>
    </w:p>
    <w:p w14:paraId="68080C64" w14:textId="77777777" w:rsidR="00F432F8" w:rsidRDefault="00F432F8"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0314A5">
        <w:trPr>
          <w:trHeight w:val="543"/>
        </w:trPr>
        <w:tc>
          <w:tcPr>
            <w:tcW w:w="8828" w:type="dxa"/>
            <w:shd w:val="clear" w:color="auto" w:fill="FF6600"/>
            <w:vAlign w:val="center"/>
          </w:tcPr>
          <w:p w14:paraId="707B45E8" w14:textId="652F863F" w:rsidR="005A3354" w:rsidRPr="0080793E" w:rsidRDefault="005A3354" w:rsidP="000314A5">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891A74">
              <w:rPr>
                <w:rFonts w:ascii="Helvetica" w:eastAsia="Times New Roman" w:hAnsi="Helvetica" w:cs="Calibri"/>
                <w:b/>
                <w:bCs/>
                <w:color w:val="FFFFFF" w:themeColor="background1"/>
                <w:sz w:val="27"/>
                <w:szCs w:val="27"/>
                <w:lang w:eastAsia="es-ES"/>
              </w:rPr>
              <w:t>5</w:t>
            </w:r>
            <w:r w:rsidRPr="004A3BF8">
              <w:rPr>
                <w:rFonts w:ascii="Helvetica" w:eastAsia="Times New Roman" w:hAnsi="Helvetica" w:cs="Calibri"/>
                <w:b/>
                <w:bCs/>
                <w:color w:val="FFFFFF" w:themeColor="background1"/>
                <w:sz w:val="27"/>
                <w:szCs w:val="27"/>
                <w:lang w:eastAsia="es-ES"/>
              </w:rPr>
              <w:t xml:space="preserve">. </w:t>
            </w:r>
            <w:r w:rsidR="003F085A">
              <w:rPr>
                <w:rFonts w:ascii="Helvetica" w:eastAsia="Times New Roman" w:hAnsi="Helvetica" w:cs="Calibri"/>
                <w:b/>
                <w:bCs/>
                <w:color w:val="FFFFFF" w:themeColor="background1"/>
                <w:sz w:val="27"/>
                <w:szCs w:val="27"/>
                <w:lang w:eastAsia="es-ES"/>
              </w:rPr>
              <w:t>BARILOCHE</w:t>
            </w: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10AD30F2" w14:textId="0712FFD8" w:rsidR="00823850" w:rsidRDefault="003F085A" w:rsidP="00D168D5">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3F085A">
        <w:rPr>
          <w:rFonts w:ascii="Helvetica" w:eastAsia="Times New Roman" w:hAnsi="Helvetica" w:cs="Calibri"/>
          <w:color w:val="000000"/>
          <w:sz w:val="27"/>
          <w:szCs w:val="27"/>
          <w:lang w:val="es-MX" w:eastAsia="es-ES"/>
        </w:rPr>
        <w:t>Desayuno en el Hotel.  Se realizará la Excursión Ciudad-Circuito Chico. Excursión Circuito Chico:   Durante este paseo descubriremos algunas de las vistas panorámicas más bellas de la ciudad. Partimos desde el centro de Bariloche bordeando el majestuoso lago Nahuel Huapi a lo largo de toda la avenida E. Bustillo. En el camino haremos una primera parada en Playa Bonita, desde donde se contempla la legendaria Isla Huemul, escenario de un capítulo importante de nuestra historia. Más adelante, entre bahías y bosques, llegaremos al Cerro Campanario. Allí tendrás la posibilidad de ascender en aerosilla</w:t>
      </w:r>
      <w:r>
        <w:rPr>
          <w:rFonts w:ascii="Helvetica" w:eastAsia="Times New Roman" w:hAnsi="Helvetica" w:cs="Calibri"/>
          <w:color w:val="000000"/>
          <w:sz w:val="27"/>
          <w:szCs w:val="27"/>
          <w:lang w:val="es-MX" w:eastAsia="es-ES"/>
        </w:rPr>
        <w:t xml:space="preserve"> </w:t>
      </w:r>
      <w:r w:rsidRPr="003F085A">
        <w:rPr>
          <w:rFonts w:ascii="Helvetica" w:eastAsia="Times New Roman" w:hAnsi="Helvetica" w:cs="Calibri"/>
          <w:color w:val="000000"/>
          <w:sz w:val="27"/>
          <w:szCs w:val="27"/>
          <w:lang w:val="es-MX" w:eastAsia="es-ES"/>
        </w:rPr>
        <w:t>hasta su cumbre (1.050 msnm). La revista National Geographic lo destacó como una de las 8 mejores vistas del mundo, ofreciendo un espectáculo de 360° realmente inolvidable. Luego continuamos por la misma avenida, desde donde podremos admirar, ahora desde el llano, varios de los atractivos que vimos desde la cima. Visitaremos la encantadora Capilla San Eduardo y, muy cerca, el imponente complejo del Hotel Llao Llao, rodeado de un campo de golf y una reserva natural. Con la vista de Puerto Pañuelo como telón de fondo, nos adentramos en los espesos bosques de la zona de Llao Llao, un lugar que invita a conectar con la naturaleza en todo su esplendor. Finalmente, llegaremos al Punto Panorámico, uno de los miradores favoritos de los visitantes, desde donde emprenderemos el regreso a la ciudad.</w:t>
      </w:r>
    </w:p>
    <w:p w14:paraId="5C75221A" w14:textId="77777777" w:rsidR="003F085A" w:rsidRDefault="003F085A" w:rsidP="00D168D5">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023239">
        <w:trPr>
          <w:trHeight w:val="543"/>
        </w:trPr>
        <w:tc>
          <w:tcPr>
            <w:tcW w:w="8828" w:type="dxa"/>
            <w:shd w:val="clear" w:color="auto" w:fill="FF6600"/>
            <w:vAlign w:val="center"/>
          </w:tcPr>
          <w:p w14:paraId="5DB9E500" w14:textId="7EEDB012" w:rsidR="00D168D5" w:rsidRPr="0080793E" w:rsidRDefault="00D168D5" w:rsidP="00023239">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B05B8">
              <w:rPr>
                <w:rFonts w:ascii="Helvetica" w:eastAsia="Times New Roman" w:hAnsi="Helvetica" w:cs="Calibri"/>
                <w:b/>
                <w:bCs/>
                <w:color w:val="FFFFFF" w:themeColor="background1"/>
                <w:sz w:val="27"/>
                <w:szCs w:val="27"/>
                <w:lang w:eastAsia="es-ES"/>
              </w:rPr>
              <w:t>6</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 xml:space="preserve">BARILOCHE </w:t>
            </w: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7CE7D6C" w14:textId="75E458FC" w:rsidR="00823850" w:rsidRDefault="003F085A"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3F085A">
        <w:rPr>
          <w:rFonts w:ascii="Helvetica" w:eastAsia="Times New Roman" w:hAnsi="Helvetica" w:cs="Calibri"/>
          <w:color w:val="000000"/>
          <w:sz w:val="27"/>
          <w:szCs w:val="27"/>
          <w:lang w:val="es-MX" w:eastAsia="es-ES"/>
        </w:rPr>
        <w:t xml:space="preserve">Desayuno en el Hotel.  Día libre para realizar excursiones opcionales.  </w:t>
      </w:r>
    </w:p>
    <w:p w14:paraId="13F76D55" w14:textId="77777777" w:rsidR="00823850" w:rsidRDefault="00823850"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65E3B7A9" w14:textId="77777777" w:rsidTr="003A06B4">
        <w:trPr>
          <w:trHeight w:val="543"/>
        </w:trPr>
        <w:tc>
          <w:tcPr>
            <w:tcW w:w="8828" w:type="dxa"/>
            <w:shd w:val="clear" w:color="auto" w:fill="FF6600"/>
            <w:vAlign w:val="center"/>
          </w:tcPr>
          <w:p w14:paraId="162A0A8E" w14:textId="3C39DF14"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7</w:t>
            </w:r>
            <w:r w:rsidRPr="004A3BF8">
              <w:rPr>
                <w:rFonts w:ascii="Helvetica" w:eastAsia="Times New Roman" w:hAnsi="Helvetica" w:cs="Calibri"/>
                <w:b/>
                <w:bCs/>
                <w:color w:val="FFFFFF" w:themeColor="background1"/>
                <w:sz w:val="27"/>
                <w:szCs w:val="27"/>
                <w:lang w:eastAsia="es-ES"/>
              </w:rPr>
              <w:t xml:space="preserve">. </w:t>
            </w:r>
            <w:r w:rsidR="00F432F8">
              <w:rPr>
                <w:rFonts w:ascii="Helvetica" w:eastAsia="Times New Roman" w:hAnsi="Helvetica" w:cs="Calibri"/>
                <w:b/>
                <w:bCs/>
                <w:color w:val="FFFFFF" w:themeColor="background1"/>
                <w:sz w:val="27"/>
                <w:szCs w:val="27"/>
                <w:lang w:eastAsia="es-ES"/>
              </w:rPr>
              <w:t>BARILOCHE</w:t>
            </w:r>
            <w:r w:rsidR="000F2FB7">
              <w:rPr>
                <w:rFonts w:ascii="Helvetica" w:eastAsia="Times New Roman" w:hAnsi="Helvetica" w:cs="Calibri"/>
                <w:b/>
                <w:bCs/>
                <w:color w:val="FFFFFF" w:themeColor="background1"/>
                <w:sz w:val="27"/>
                <w:szCs w:val="27"/>
                <w:lang w:eastAsia="es-ES"/>
              </w:rPr>
              <w:t xml:space="preserve"> / CALAFATE </w:t>
            </w:r>
          </w:p>
        </w:tc>
      </w:tr>
    </w:tbl>
    <w:p w14:paraId="6C09B292"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28F9D8E5" w14:textId="7AF7CE7A" w:rsidR="000D2ED5" w:rsidRDefault="003F085A" w:rsidP="00823850">
      <w:pPr>
        <w:shd w:val="clear" w:color="auto" w:fill="FFFFFF"/>
        <w:spacing w:after="0" w:line="240" w:lineRule="auto"/>
        <w:ind w:left="360"/>
        <w:jc w:val="both"/>
        <w:rPr>
          <w:rFonts w:ascii="Helvetica" w:hAnsi="Helvetica" w:cs="Calibri"/>
          <w:color w:val="212529"/>
          <w:sz w:val="27"/>
          <w:szCs w:val="27"/>
        </w:rPr>
      </w:pPr>
      <w:r w:rsidRPr="003F085A">
        <w:rPr>
          <w:rFonts w:ascii="Helvetica" w:eastAsia="Times New Roman" w:hAnsi="Helvetica" w:cs="Calibri"/>
          <w:color w:val="000000"/>
          <w:sz w:val="27"/>
          <w:szCs w:val="27"/>
          <w:lang w:val="es-MX" w:eastAsia="es-ES"/>
        </w:rPr>
        <w:t xml:space="preserve">Desayuno en el Hotel.  Traslado al Aeropuerto de Bariloche para tomar vuelo con destino a El Calafate.  Arribo a la ciudad de El Calafate. Traslado del Aeropuerto hasta el Hotel seleccionado.    </w:t>
      </w:r>
    </w:p>
    <w:p w14:paraId="4024AA65" w14:textId="77777777" w:rsidR="000D2ED5" w:rsidRDefault="000D2ED5" w:rsidP="00823850">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23850" w14:paraId="50893BEA" w14:textId="77777777" w:rsidTr="003A06B4">
        <w:trPr>
          <w:trHeight w:val="543"/>
        </w:trPr>
        <w:tc>
          <w:tcPr>
            <w:tcW w:w="8828" w:type="dxa"/>
            <w:shd w:val="clear" w:color="auto" w:fill="FF6600"/>
            <w:vAlign w:val="center"/>
          </w:tcPr>
          <w:p w14:paraId="6733FD4C" w14:textId="10FB5462" w:rsidR="00823850" w:rsidRPr="0080793E" w:rsidRDefault="00823850" w:rsidP="003A06B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lastRenderedPageBreak/>
              <w:t xml:space="preserve">Dia </w:t>
            </w:r>
            <w:r>
              <w:rPr>
                <w:rFonts w:ascii="Helvetica" w:eastAsia="Times New Roman" w:hAnsi="Helvetica" w:cs="Calibri"/>
                <w:b/>
                <w:bCs/>
                <w:color w:val="FFFFFF" w:themeColor="background1"/>
                <w:sz w:val="27"/>
                <w:szCs w:val="27"/>
                <w:lang w:eastAsia="es-ES"/>
              </w:rPr>
              <w:t>8</w:t>
            </w:r>
            <w:r w:rsidRPr="004A3BF8">
              <w:rPr>
                <w:rFonts w:ascii="Helvetica" w:eastAsia="Times New Roman" w:hAnsi="Helvetica" w:cs="Calibri"/>
                <w:b/>
                <w:bCs/>
                <w:color w:val="FFFFFF" w:themeColor="background1"/>
                <w:sz w:val="27"/>
                <w:szCs w:val="27"/>
                <w:lang w:eastAsia="es-ES"/>
              </w:rPr>
              <w:t xml:space="preserve">. </w:t>
            </w:r>
            <w:r w:rsidR="000F2FB7">
              <w:rPr>
                <w:rFonts w:ascii="Helvetica" w:eastAsia="Times New Roman" w:hAnsi="Helvetica" w:cs="Calibri"/>
                <w:b/>
                <w:bCs/>
                <w:color w:val="FFFFFF" w:themeColor="background1"/>
                <w:sz w:val="27"/>
                <w:szCs w:val="27"/>
                <w:lang w:eastAsia="es-ES"/>
              </w:rPr>
              <w:t>CALAFATE</w:t>
            </w:r>
          </w:p>
        </w:tc>
      </w:tr>
    </w:tbl>
    <w:p w14:paraId="3BCC4F6F" w14:textId="77777777" w:rsidR="00823850" w:rsidRPr="005D4126" w:rsidRDefault="00823850" w:rsidP="00823850">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0B6D811" w14:textId="66876EA5" w:rsidR="00823850" w:rsidRDefault="000F2FB7"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r w:rsidRPr="000F2FB7">
        <w:rPr>
          <w:rFonts w:ascii="Helvetica" w:eastAsia="Times New Roman" w:hAnsi="Helvetica" w:cs="Calibri"/>
          <w:color w:val="000000"/>
          <w:sz w:val="27"/>
          <w:szCs w:val="27"/>
          <w:lang w:val="es-MX" w:eastAsia="es-ES"/>
        </w:rPr>
        <w:t>Desayuno en el Hotel. Por la mañana se realizará la Excursión al Glaciar Perito Moreno</w:t>
      </w:r>
      <w:r w:rsidR="00665AD6">
        <w:rPr>
          <w:rFonts w:ascii="Helvetica" w:eastAsia="Times New Roman" w:hAnsi="Helvetica" w:cs="Calibri"/>
          <w:color w:val="000000"/>
          <w:sz w:val="27"/>
          <w:szCs w:val="27"/>
          <w:lang w:val="es-MX" w:eastAsia="es-ES"/>
        </w:rPr>
        <w:t>, con safari Nautico.</w:t>
      </w:r>
      <w:r>
        <w:rPr>
          <w:rFonts w:ascii="Helvetica" w:eastAsia="Times New Roman" w:hAnsi="Helvetica" w:cs="Calibri"/>
          <w:color w:val="000000"/>
          <w:sz w:val="27"/>
          <w:szCs w:val="27"/>
          <w:lang w:val="es-MX" w:eastAsia="es-ES"/>
        </w:rPr>
        <w:t xml:space="preserve"> </w:t>
      </w:r>
      <w:r w:rsidRPr="000F2FB7">
        <w:rPr>
          <w:rFonts w:ascii="Helvetica" w:eastAsia="Times New Roman" w:hAnsi="Helvetica" w:cs="Calibri"/>
          <w:color w:val="000000"/>
          <w:sz w:val="27"/>
          <w:szCs w:val="27"/>
          <w:lang w:val="es-MX" w:eastAsia="es-ES"/>
        </w:rPr>
        <w:t>Partiremos en traslado desde su alojamiento para recorrer 80 km hasta el Parque Nacional Los Glaciares, disfrutando durante el camino de los paisajes típicos de la estepa patagónica. Al ingresar al parque, realizaremos paradas en miradores estratégicos para apreciar vistas panorámicas del majestuoso glaciar. Durante todo el recorrido nos acompañará un guía habilitado por el Parque Nacional, quien compartirá información sobre el entorno natural, la historia y el encanto único de este impresionante monumento de hielo. Al llegar al estacionamiento, los visitantes contarán con tiempo libre para recorrer los circuitos y senderos señalizados que ofrecen distintas perspectivas del Glaciar Perito Moreno. Sus constantes desprendimientos y el estruendo de los bloques de hielo cayendo al agua crean un espectáculo natural incomparable. Para esta excursión, los pasajeros podrán almorzar en el restaurante del parque (no incluido) o llevar vianda para aprovechar al máximo el tiempo en este sitio declarado Patrimonio Mundial por la UNESCO.</w:t>
      </w:r>
      <w:r>
        <w:rPr>
          <w:rFonts w:ascii="Helvetica" w:eastAsia="Times New Roman" w:hAnsi="Helvetica" w:cs="Calibri"/>
          <w:color w:val="000000"/>
          <w:sz w:val="27"/>
          <w:szCs w:val="27"/>
          <w:lang w:val="es-MX" w:eastAsia="es-ES"/>
        </w:rPr>
        <w:t xml:space="preserve"> </w:t>
      </w:r>
      <w:r w:rsidRPr="000F2FB7">
        <w:t xml:space="preserve"> </w:t>
      </w:r>
    </w:p>
    <w:p w14:paraId="7B36C320" w14:textId="77777777" w:rsidR="00F432F8" w:rsidRDefault="00F432F8" w:rsidP="00F432F8">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432F8" w14:paraId="3EDAE3D5" w14:textId="77777777" w:rsidTr="00C91D54">
        <w:trPr>
          <w:trHeight w:val="543"/>
        </w:trPr>
        <w:tc>
          <w:tcPr>
            <w:tcW w:w="8828" w:type="dxa"/>
            <w:shd w:val="clear" w:color="auto" w:fill="FF6600"/>
            <w:vAlign w:val="center"/>
          </w:tcPr>
          <w:p w14:paraId="7EE8AA51" w14:textId="2E3B2EAC" w:rsidR="00F432F8" w:rsidRPr="0080793E" w:rsidRDefault="00F432F8"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sidR="003D29EA">
              <w:rPr>
                <w:rFonts w:ascii="Helvetica" w:eastAsia="Times New Roman" w:hAnsi="Helvetica" w:cs="Calibri"/>
                <w:b/>
                <w:bCs/>
                <w:color w:val="FFFFFF" w:themeColor="background1"/>
                <w:sz w:val="27"/>
                <w:szCs w:val="27"/>
                <w:lang w:eastAsia="es-ES"/>
              </w:rPr>
              <w:t>9</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CALAFATE</w:t>
            </w:r>
          </w:p>
        </w:tc>
      </w:tr>
    </w:tbl>
    <w:p w14:paraId="6E632656" w14:textId="77777777" w:rsidR="00F432F8" w:rsidRPr="005D4126" w:rsidRDefault="00F432F8" w:rsidP="00F432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5DCA0F5" w14:textId="27E79FCB" w:rsidR="00F432F8" w:rsidRDefault="000F2FB7" w:rsidP="00F432F8">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0F2FB7">
        <w:rPr>
          <w:rFonts w:ascii="Helvetica" w:eastAsia="Times New Roman" w:hAnsi="Helvetica" w:cs="Calibri"/>
          <w:color w:val="000000"/>
          <w:sz w:val="27"/>
          <w:szCs w:val="27"/>
          <w:lang w:val="es-MX" w:eastAsia="es-ES"/>
        </w:rPr>
        <w:t xml:space="preserve">Desayuno en el Hotel.  Día libre para realizar excursiones opcionales.  </w:t>
      </w:r>
    </w:p>
    <w:p w14:paraId="2DD3BB17" w14:textId="77777777" w:rsidR="003D29EA" w:rsidRDefault="003D29EA" w:rsidP="003D29EA">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3D29EA" w14:paraId="2D07B9AA" w14:textId="77777777" w:rsidTr="00C91D54">
        <w:trPr>
          <w:trHeight w:val="543"/>
        </w:trPr>
        <w:tc>
          <w:tcPr>
            <w:tcW w:w="8828" w:type="dxa"/>
            <w:shd w:val="clear" w:color="auto" w:fill="FF6600"/>
            <w:vAlign w:val="center"/>
          </w:tcPr>
          <w:p w14:paraId="2EBD3E31" w14:textId="6812C068" w:rsidR="003D29EA" w:rsidRPr="0080793E" w:rsidRDefault="003D29EA"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10</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CALAFATE</w:t>
            </w:r>
            <w:r w:rsidR="000F2FB7">
              <w:rPr>
                <w:rFonts w:ascii="Helvetica" w:eastAsia="Times New Roman" w:hAnsi="Helvetica" w:cs="Calibri"/>
                <w:b/>
                <w:bCs/>
                <w:color w:val="FFFFFF" w:themeColor="background1"/>
                <w:sz w:val="27"/>
                <w:szCs w:val="27"/>
                <w:lang w:eastAsia="es-ES"/>
              </w:rPr>
              <w:t xml:space="preserve"> /USHUAIA</w:t>
            </w:r>
          </w:p>
        </w:tc>
      </w:tr>
    </w:tbl>
    <w:p w14:paraId="1C6A7CC3" w14:textId="77777777" w:rsidR="003D29EA" w:rsidRPr="005D4126" w:rsidRDefault="003D29EA" w:rsidP="003D29EA">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58C7675" w14:textId="2360B66A" w:rsidR="00F15576" w:rsidRDefault="000F2FB7" w:rsidP="00F432F8">
      <w:pPr>
        <w:shd w:val="clear" w:color="auto" w:fill="FFFFFF"/>
        <w:spacing w:after="0" w:line="240" w:lineRule="auto"/>
        <w:ind w:left="360"/>
        <w:jc w:val="both"/>
        <w:rPr>
          <w:rFonts w:ascii="Helvetica" w:eastAsia="Times New Roman" w:hAnsi="Helvetica" w:cs="Calibri"/>
          <w:color w:val="000000"/>
          <w:sz w:val="27"/>
          <w:szCs w:val="27"/>
          <w:lang w:eastAsia="es-ES"/>
        </w:rPr>
      </w:pPr>
      <w:r w:rsidRPr="000F2FB7">
        <w:rPr>
          <w:rFonts w:ascii="Helvetica" w:eastAsia="Times New Roman" w:hAnsi="Helvetica" w:cs="Calibri"/>
          <w:color w:val="000000"/>
          <w:sz w:val="27"/>
          <w:szCs w:val="27"/>
          <w:lang w:val="es-MX" w:eastAsia="es-ES"/>
        </w:rPr>
        <w:t xml:space="preserve">Desayuno en el Hotel.  Traslado al Aeropuerto de El Calafate para tomar vuelo con destino a Ushuaia.  Arribo a la ciudad de Ushuaia. Traslado del Aeropuerto hasta el Hotel seleccionado.    </w:t>
      </w:r>
    </w:p>
    <w:p w14:paraId="279A1474" w14:textId="77777777" w:rsidR="00F15576" w:rsidRDefault="00F15576" w:rsidP="00F15576">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32A2C06A" w14:textId="77777777" w:rsidTr="00C91D54">
        <w:trPr>
          <w:trHeight w:val="543"/>
        </w:trPr>
        <w:tc>
          <w:tcPr>
            <w:tcW w:w="8828" w:type="dxa"/>
            <w:shd w:val="clear" w:color="auto" w:fill="FF6600"/>
            <w:vAlign w:val="center"/>
          </w:tcPr>
          <w:p w14:paraId="5D0F6501" w14:textId="17CD509A" w:rsidR="00F15576" w:rsidRPr="0080793E" w:rsidRDefault="00F15576" w:rsidP="00C91D54">
            <w:pPr>
              <w:ind w:left="360"/>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11</w:t>
            </w:r>
            <w:r w:rsidRPr="004A3BF8">
              <w:rPr>
                <w:rFonts w:ascii="Helvetica" w:eastAsia="Times New Roman" w:hAnsi="Helvetica" w:cs="Calibri"/>
                <w:b/>
                <w:bCs/>
                <w:color w:val="FFFFFF" w:themeColor="background1"/>
                <w:sz w:val="27"/>
                <w:szCs w:val="27"/>
                <w:lang w:eastAsia="es-ES"/>
              </w:rPr>
              <w:t xml:space="preserve">. </w:t>
            </w:r>
            <w:r w:rsidR="000F2FB7">
              <w:rPr>
                <w:rFonts w:ascii="Helvetica" w:eastAsia="Times New Roman" w:hAnsi="Helvetica" w:cs="Calibri"/>
                <w:b/>
                <w:bCs/>
                <w:color w:val="FFFFFF" w:themeColor="background1"/>
                <w:sz w:val="27"/>
                <w:szCs w:val="27"/>
                <w:lang w:eastAsia="es-ES"/>
              </w:rPr>
              <w:t>USHUAIA</w:t>
            </w:r>
            <w:r w:rsidR="000D2ED5">
              <w:rPr>
                <w:rFonts w:ascii="Helvetica" w:eastAsia="Times New Roman" w:hAnsi="Helvetica" w:cs="Calibri"/>
                <w:b/>
                <w:bCs/>
                <w:color w:val="FFFFFF" w:themeColor="background1"/>
                <w:sz w:val="27"/>
                <w:szCs w:val="27"/>
                <w:lang w:eastAsia="es-ES"/>
              </w:rPr>
              <w:t xml:space="preserve"> </w:t>
            </w:r>
          </w:p>
        </w:tc>
      </w:tr>
    </w:tbl>
    <w:p w14:paraId="28BC6F50"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420C7B48" w14:textId="53191214" w:rsidR="00653AAF" w:rsidRDefault="000F2FB7" w:rsidP="00F15576">
      <w:pPr>
        <w:shd w:val="clear" w:color="auto" w:fill="FFFFFF"/>
        <w:spacing w:after="0" w:line="240" w:lineRule="auto"/>
        <w:ind w:left="360"/>
        <w:jc w:val="both"/>
        <w:rPr>
          <w:rFonts w:ascii="Helvetica" w:eastAsia="Times New Roman" w:hAnsi="Helvetica" w:cs="Calibri"/>
          <w:color w:val="000000"/>
          <w:sz w:val="27"/>
          <w:szCs w:val="27"/>
          <w:lang w:val="es-MX" w:eastAsia="es-ES"/>
        </w:rPr>
      </w:pPr>
      <w:r w:rsidRPr="000F2FB7">
        <w:rPr>
          <w:rFonts w:ascii="Helvetica" w:eastAsia="Times New Roman" w:hAnsi="Helvetica" w:cs="Calibri"/>
          <w:color w:val="000000"/>
          <w:sz w:val="27"/>
          <w:szCs w:val="27"/>
          <w:lang w:val="es-MX" w:eastAsia="es-ES"/>
        </w:rPr>
        <w:t>Desayuno en el Hotel. Por la mañana se realizará la excursión al Parque Nacional Tierra del Fuego</w:t>
      </w:r>
      <w:r>
        <w:rPr>
          <w:rFonts w:ascii="Helvetica" w:eastAsia="Times New Roman" w:hAnsi="Helvetica" w:cs="Calibri"/>
          <w:color w:val="000000"/>
          <w:sz w:val="27"/>
          <w:szCs w:val="27"/>
          <w:lang w:val="es-MX" w:eastAsia="es-ES"/>
        </w:rPr>
        <w:t xml:space="preserve"> </w:t>
      </w:r>
      <w:r w:rsidRPr="000F2FB7">
        <w:rPr>
          <w:rFonts w:ascii="Helvetica" w:eastAsia="Times New Roman" w:hAnsi="Helvetica" w:cs="Calibri"/>
          <w:color w:val="000000"/>
          <w:sz w:val="27"/>
          <w:szCs w:val="27"/>
          <w:lang w:val="es-MX" w:eastAsia="es-ES"/>
        </w:rPr>
        <w:t xml:space="preserve">Ubicado a solo 12 km de Ushuaia, este parque es único en Argentina por reunir en un mismo lugar montañas, mar y bosque. La excursión comienza recorriendo parte de la Ruta Nacional Nº 3, atravesando el valle del Río Pipo y el faldeo del </w:t>
      </w:r>
      <w:r w:rsidRPr="000F2FB7">
        <w:rPr>
          <w:rFonts w:ascii="Helvetica" w:eastAsia="Times New Roman" w:hAnsi="Helvetica" w:cs="Calibri"/>
          <w:color w:val="000000"/>
          <w:sz w:val="27"/>
          <w:szCs w:val="27"/>
          <w:lang w:val="es-MX" w:eastAsia="es-ES"/>
        </w:rPr>
        <w:lastRenderedPageBreak/>
        <w:t>Monte Susana, hasta llegar a la estación del Ferrocarril Austral Fueguino, donde antiguamente trabajaban los reclusos del presidio de Ushuaia. Allí se realizará una breve visita, y quienes lo deseen podrán abordar el Tren del Fin del Mundo para disfrutar de un recorrido de una hora (no incluido). El resto del grupo continuará en bus junto al guía para ingresar al Parque Nacional. Tras reencontrarnos con quienes tomaron el tren, se visitarán los puntos más destacados del parque: el Lago Roca y la Bahía Lapataia, donde finaliza la RN Nº 3, parte de la mítica Ruta Panamericana. En cada parada se realizarán breves caminatas para apreciar la belleza del bosque nativo y la fauna característica del parque más austral del país.</w:t>
      </w:r>
    </w:p>
    <w:p w14:paraId="7C26B044" w14:textId="77777777" w:rsidR="000F2FB7" w:rsidRDefault="000F2FB7" w:rsidP="000F2FB7">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0F2FB7" w14:paraId="3D87FBFA" w14:textId="77777777" w:rsidTr="007C201F">
        <w:trPr>
          <w:trHeight w:val="543"/>
        </w:trPr>
        <w:tc>
          <w:tcPr>
            <w:tcW w:w="8478" w:type="dxa"/>
            <w:shd w:val="clear" w:color="auto" w:fill="FF6600"/>
            <w:vAlign w:val="center"/>
          </w:tcPr>
          <w:p w14:paraId="73451D75" w14:textId="0B840E18" w:rsidR="000F2FB7" w:rsidRPr="0080793E" w:rsidRDefault="000F2FB7" w:rsidP="007C201F">
            <w:pPr>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12</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 xml:space="preserve">USHUAIA - BUENOS AIRES </w:t>
            </w:r>
          </w:p>
        </w:tc>
      </w:tr>
    </w:tbl>
    <w:p w14:paraId="24DA8402" w14:textId="77777777" w:rsidR="000F2FB7" w:rsidRPr="005D4126" w:rsidRDefault="000F2FB7" w:rsidP="000F2FB7">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03D77817" w14:textId="1FCBBD5B" w:rsidR="000F2FB7" w:rsidRDefault="000F2FB7"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0F2FB7">
        <w:rPr>
          <w:rFonts w:ascii="Helvetica" w:eastAsia="Times New Roman" w:hAnsi="Helvetica" w:cs="Calibri"/>
          <w:color w:val="000000"/>
          <w:sz w:val="27"/>
          <w:szCs w:val="27"/>
          <w:lang w:val="es-MX" w:eastAsia="es-ES"/>
        </w:rPr>
        <w:t>Desayuno en el Hotel.  Traslado al Aeropuerto de Ushuaia para tomar vuelo con destino a Buenos Aires.  Arribo a la ciudad de Buenos Aires. Traslado del Aeropuerto hasta el Hotel seleccionado.</w:t>
      </w:r>
    </w:p>
    <w:p w14:paraId="13041B7E" w14:textId="77777777" w:rsidR="000F2FB7" w:rsidRDefault="000F2FB7" w:rsidP="000F2FB7">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0F2FB7" w14:paraId="43765EA9" w14:textId="77777777" w:rsidTr="007C201F">
        <w:trPr>
          <w:trHeight w:val="543"/>
        </w:trPr>
        <w:tc>
          <w:tcPr>
            <w:tcW w:w="8478" w:type="dxa"/>
            <w:shd w:val="clear" w:color="auto" w:fill="FF6600"/>
            <w:vAlign w:val="center"/>
          </w:tcPr>
          <w:p w14:paraId="1F9F75C9" w14:textId="738020E3" w:rsidR="000F2FB7" w:rsidRPr="0080793E" w:rsidRDefault="000F2FB7" w:rsidP="007C201F">
            <w:pPr>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13</w:t>
            </w:r>
            <w:r w:rsidRPr="004A3BF8">
              <w:rPr>
                <w:rFonts w:ascii="Helvetica" w:eastAsia="Times New Roman" w:hAnsi="Helvetica" w:cs="Calibri"/>
                <w:b/>
                <w:bCs/>
                <w:color w:val="FFFFFF" w:themeColor="background1"/>
                <w:sz w:val="27"/>
                <w:szCs w:val="27"/>
                <w:lang w:eastAsia="es-ES"/>
              </w:rPr>
              <w:t xml:space="preserve">. </w:t>
            </w:r>
            <w:r>
              <w:rPr>
                <w:rFonts w:ascii="Helvetica" w:eastAsia="Times New Roman" w:hAnsi="Helvetica" w:cs="Calibri"/>
                <w:b/>
                <w:bCs/>
                <w:color w:val="FFFFFF" w:themeColor="background1"/>
                <w:sz w:val="27"/>
                <w:szCs w:val="27"/>
                <w:lang w:eastAsia="es-ES"/>
              </w:rPr>
              <w:t xml:space="preserve">BUENOS AIRES </w:t>
            </w:r>
          </w:p>
        </w:tc>
      </w:tr>
    </w:tbl>
    <w:p w14:paraId="2F1A4D8A" w14:textId="77777777" w:rsidR="000F2FB7" w:rsidRPr="005D4126" w:rsidRDefault="000F2FB7" w:rsidP="000F2FB7">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565F20F" w14:textId="56059157" w:rsidR="000F2FB7" w:rsidRDefault="000F2FB7"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0F2FB7">
        <w:rPr>
          <w:rFonts w:ascii="Helvetica" w:eastAsia="Times New Roman" w:hAnsi="Helvetica" w:cs="Calibri"/>
          <w:color w:val="000000"/>
          <w:sz w:val="27"/>
          <w:szCs w:val="27"/>
          <w:lang w:val="es-MX" w:eastAsia="es-ES"/>
        </w:rPr>
        <w:t>Desayuno en el Hotel.  Se realizará la excursión: Medio día Visita de la Ciudad</w:t>
      </w:r>
      <w:r>
        <w:rPr>
          <w:rFonts w:ascii="Helvetica" w:eastAsia="Times New Roman" w:hAnsi="Helvetica" w:cs="Calibri"/>
          <w:color w:val="000000"/>
          <w:sz w:val="27"/>
          <w:szCs w:val="27"/>
          <w:lang w:val="es-MX" w:eastAsia="es-ES"/>
        </w:rPr>
        <w:t xml:space="preserve"> </w:t>
      </w:r>
      <w:r w:rsidRPr="000F2FB7">
        <w:rPr>
          <w:rFonts w:ascii="Helvetica" w:eastAsia="Times New Roman" w:hAnsi="Helvetica" w:cs="Calibri"/>
          <w:color w:val="000000"/>
          <w:sz w:val="27"/>
          <w:szCs w:val="27"/>
          <w:lang w:val="es-MX" w:eastAsia="es-ES"/>
        </w:rPr>
        <w:t xml:space="preserve"> El recorrido comienza conociendo el gran símbolo de nuestra ciudad: el Obelisco, ícono porteño que se alza en la famosa Avenida 9 de Julio, una de las más anchas del mundo. Desde allí, la ciudad se abre paso con sus contrastes y matices. Visitaremos plazas llenas de historia y significado, como la Plaza de Mayo, escenario de los principales acontecimientos políticos del país; la elegante Plaza San Martín, rodeada de edificios de gran valor arquitectónico; y la distinguida Plaza Alvear, en pleno corazón de la Recoleta. A lo largo del recorrido, atravesaremos avenidas emblemáticas como la Corrientes, con su inconfundible aire de teatros y librerías; la Avenida de Mayo, que conecta la Casa Rosada con el Congreso y conserva la impronta de la Belle Époque; y la imponente 9 de Julio, custodiada por el Obelisco. La visita nos llevará también por barrios llenos de identidad: • La Boca, con su famoso Caminito y sus conventillos multicolores, cuna del tango y del sentimiento futbolero. • San Telmo, el barrio más antiguo, con calles adoquinadas, anticuarios y un espíritu bohemio. • Palermo, con sus áreas verdes y modernas propuestas culturales y gastronómicas. • Recoleta, sinónimo de sofisticación, historia y arte. • Puerto Madero, la cara más moderna y cosmopolita de la ciudad, junto al río y con sus </w:t>
      </w:r>
      <w:r w:rsidRPr="000F2FB7">
        <w:rPr>
          <w:rFonts w:ascii="Helvetica" w:eastAsia="Times New Roman" w:hAnsi="Helvetica" w:cs="Calibri"/>
          <w:color w:val="000000"/>
          <w:sz w:val="27"/>
          <w:szCs w:val="27"/>
          <w:lang w:val="es-MX" w:eastAsia="es-ES"/>
        </w:rPr>
        <w:lastRenderedPageBreak/>
        <w:t xml:space="preserve">antiguos docks transformados en restaurantes y oficinas de vanguardia. El contacto con la naturaleza también estará presente en los parques más emblemáticos de la ciudad, como el Lezama, pulmón del sur porteño, y el majestuoso Parque Tres de Febrero, con sus lagos, jardines y el reconocido Rosedal. Además, durante el recorrido pasaremos por las zonas comerciales y financieras, que muestran el pulso activo de la vida diaria, y por el imponente estadio de fútbol, símbolo de la pasión argentina que late en cada rincón de Buenos Aires. Este city tour es una manera ideal de sumergirse en la esencia porteña, conociendo sus diferentes rostros, desde la historia hasta la modernidad, desde lo popular hasta lo sofisticado, en un itinerario que refleja toda la riqueza cultural y arquitectónica de la capital argentina.  </w:t>
      </w:r>
    </w:p>
    <w:p w14:paraId="4C0FB863" w14:textId="77777777" w:rsidR="00653AAF" w:rsidRDefault="00653AAF"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F15576" w14:paraId="5272AAD5" w14:textId="77777777" w:rsidTr="00653AAF">
        <w:trPr>
          <w:trHeight w:val="543"/>
        </w:trPr>
        <w:tc>
          <w:tcPr>
            <w:tcW w:w="8478" w:type="dxa"/>
            <w:shd w:val="clear" w:color="auto" w:fill="FF6600"/>
            <w:vAlign w:val="center"/>
          </w:tcPr>
          <w:p w14:paraId="585866F5" w14:textId="20B47650" w:rsidR="00F15576" w:rsidRPr="0080793E" w:rsidRDefault="00F15576" w:rsidP="00653AAF">
            <w:pPr>
              <w:jc w:val="both"/>
              <w:rPr>
                <w:rFonts w:ascii="Helvetica" w:eastAsia="Times New Roman" w:hAnsi="Helvetica" w:cs="Times New Roman"/>
                <w:color w:val="FFFFFF" w:themeColor="background1"/>
                <w:sz w:val="27"/>
                <w:szCs w:val="27"/>
                <w:lang w:eastAsia="es-ES"/>
              </w:rPr>
            </w:pPr>
            <w:r w:rsidRPr="004A3BF8">
              <w:rPr>
                <w:rFonts w:ascii="Helvetica" w:eastAsia="Times New Roman" w:hAnsi="Helvetica" w:cs="Calibri"/>
                <w:b/>
                <w:bCs/>
                <w:color w:val="FFFFFF" w:themeColor="background1"/>
                <w:sz w:val="27"/>
                <w:szCs w:val="27"/>
                <w:lang w:eastAsia="es-ES"/>
              </w:rPr>
              <w:t xml:space="preserve">Dia </w:t>
            </w:r>
            <w:r>
              <w:rPr>
                <w:rFonts w:ascii="Helvetica" w:eastAsia="Times New Roman" w:hAnsi="Helvetica" w:cs="Calibri"/>
                <w:b/>
                <w:bCs/>
                <w:color w:val="FFFFFF" w:themeColor="background1"/>
                <w:sz w:val="27"/>
                <w:szCs w:val="27"/>
                <w:lang w:eastAsia="es-ES"/>
              </w:rPr>
              <w:t>1</w:t>
            </w:r>
            <w:r w:rsidR="000F2FB7">
              <w:rPr>
                <w:rFonts w:ascii="Helvetica" w:eastAsia="Times New Roman" w:hAnsi="Helvetica" w:cs="Calibri"/>
                <w:b/>
                <w:bCs/>
                <w:color w:val="FFFFFF" w:themeColor="background1"/>
                <w:sz w:val="27"/>
                <w:szCs w:val="27"/>
                <w:lang w:eastAsia="es-ES"/>
              </w:rPr>
              <w:t>4</w:t>
            </w:r>
            <w:r w:rsidRPr="004A3BF8">
              <w:rPr>
                <w:rFonts w:ascii="Helvetica" w:eastAsia="Times New Roman" w:hAnsi="Helvetica" w:cs="Calibri"/>
                <w:b/>
                <w:bCs/>
                <w:color w:val="FFFFFF" w:themeColor="background1"/>
                <w:sz w:val="27"/>
                <w:szCs w:val="27"/>
                <w:lang w:eastAsia="es-ES"/>
              </w:rPr>
              <w:t xml:space="preserve">. </w:t>
            </w:r>
            <w:r w:rsidR="000D2ED5">
              <w:rPr>
                <w:rFonts w:ascii="Helvetica" w:eastAsia="Times New Roman" w:hAnsi="Helvetica" w:cs="Calibri"/>
                <w:b/>
                <w:bCs/>
                <w:color w:val="FFFFFF" w:themeColor="background1"/>
                <w:sz w:val="27"/>
                <w:szCs w:val="27"/>
                <w:lang w:eastAsia="es-ES"/>
              </w:rPr>
              <w:t>BUENOS AIRES</w:t>
            </w:r>
            <w:r>
              <w:rPr>
                <w:rFonts w:ascii="Helvetica" w:eastAsia="Times New Roman" w:hAnsi="Helvetica" w:cs="Calibri"/>
                <w:b/>
                <w:bCs/>
                <w:color w:val="FFFFFF" w:themeColor="background1"/>
                <w:sz w:val="27"/>
                <w:szCs w:val="27"/>
                <w:lang w:eastAsia="es-ES"/>
              </w:rPr>
              <w:t xml:space="preserve"> - BOGOTA</w:t>
            </w:r>
          </w:p>
        </w:tc>
      </w:tr>
    </w:tbl>
    <w:p w14:paraId="14108174" w14:textId="77777777" w:rsidR="00F15576" w:rsidRPr="005D4126" w:rsidRDefault="00F15576" w:rsidP="00F15576">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58804AE7" w14:textId="77777777" w:rsidR="00F15576" w:rsidRPr="00F15576" w:rsidRDefault="00F15576" w:rsidP="00F15576">
      <w:pPr>
        <w:shd w:val="clear" w:color="auto" w:fill="FFFFFF"/>
        <w:spacing w:after="0" w:line="240" w:lineRule="auto"/>
        <w:ind w:left="360"/>
        <w:jc w:val="both"/>
        <w:rPr>
          <w:rFonts w:ascii="Helvetica" w:eastAsia="Times New Roman" w:hAnsi="Helvetica" w:cs="Calibri"/>
          <w:color w:val="000000"/>
          <w:sz w:val="27"/>
          <w:szCs w:val="27"/>
          <w:lang w:eastAsia="es-ES"/>
        </w:rPr>
      </w:pPr>
      <w:r w:rsidRPr="00F15576">
        <w:rPr>
          <w:rFonts w:ascii="Helvetica" w:eastAsia="Times New Roman" w:hAnsi="Helvetica" w:cs="Calibri"/>
          <w:color w:val="000000"/>
          <w:sz w:val="27"/>
          <w:szCs w:val="27"/>
          <w:lang w:val="es-MX" w:eastAsia="es-ES"/>
        </w:rPr>
        <w:t>Desayuno en el Hotel. Traslado del Hotel al Aeropuerto de Buenos Aires para tomar vuelo de regreso.</w:t>
      </w:r>
    </w:p>
    <w:p w14:paraId="6264AC4B" w14:textId="77777777" w:rsidR="00F432F8" w:rsidRDefault="00F432F8"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E05F460" w14:textId="77777777" w:rsidR="00823850" w:rsidRDefault="00823850"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Pr>
          <w:rFonts w:ascii="Montserrat Black" w:hAnsi="Montserrat Black"/>
          <w:noProof/>
          <w:color w:val="2E5597"/>
          <w:sz w:val="56"/>
          <w:szCs w:val="56"/>
          <w:lang w:val="es-MX"/>
          <w14:shadow w14:blurRad="38100" w14:dist="19050" w14:dir="2700000" w14:sx="100000" w14:sy="100000" w14:kx="0" w14:ky="0" w14:algn="tl">
            <w14:schemeClr w14:val="dk1">
              <w14:alpha w14:val="60000"/>
            </w14:schemeClr>
          </w14:shadow>
          <w14:textOutline w14:w="9525" w14:cap="flat" w14:cmpd="sng" w14:algn="ctr">
            <w14:solidFill>
              <w14:srgbClr w14:val="2E5597"/>
            </w14:solidFill>
            <w14:prstDash w14:val="solid"/>
            <w14:round/>
          </w14:textOutline>
        </w:rPr>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2C3173" w14:textId="77777777" w:rsidR="004155ED" w:rsidRDefault="004155ED" w:rsidP="004E2E8A">
      <w:pPr>
        <w:spacing w:after="0" w:line="240" w:lineRule="auto"/>
      </w:pPr>
      <w:r>
        <w:separator/>
      </w:r>
    </w:p>
  </w:endnote>
  <w:endnote w:type="continuationSeparator" w:id="0">
    <w:p w14:paraId="574AF171" w14:textId="77777777" w:rsidR="004155ED" w:rsidRDefault="004155ED"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SemiBold">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58241"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C7F219" w14:textId="77777777" w:rsidR="004155ED" w:rsidRDefault="004155ED" w:rsidP="004E2E8A">
      <w:pPr>
        <w:spacing w:after="0" w:line="240" w:lineRule="auto"/>
      </w:pPr>
      <w:r>
        <w:separator/>
      </w:r>
    </w:p>
  </w:footnote>
  <w:footnote w:type="continuationSeparator" w:id="0">
    <w:p w14:paraId="122CA367" w14:textId="77777777" w:rsidR="004155ED" w:rsidRDefault="004155ED"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58240"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2"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A92FD6"/>
    <w:multiLevelType w:val="hybridMultilevel"/>
    <w:tmpl w:val="BDE480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3AC85D6B"/>
    <w:multiLevelType w:val="hybridMultilevel"/>
    <w:tmpl w:val="C0DA1AF8"/>
    <w:lvl w:ilvl="0" w:tplc="3B50F82E">
      <w:start w:val="1"/>
      <w:numFmt w:val="bullet"/>
      <w:lvlText w:val="•"/>
      <w:lvlJc w:val="left"/>
      <w:pPr>
        <w:tabs>
          <w:tab w:val="num" w:pos="720"/>
        </w:tabs>
        <w:ind w:left="720" w:hanging="360"/>
      </w:pPr>
      <w:rPr>
        <w:rFonts w:ascii="Arial" w:hAnsi="Arial" w:hint="default"/>
      </w:rPr>
    </w:lvl>
    <w:lvl w:ilvl="1" w:tplc="8982BF84" w:tentative="1">
      <w:start w:val="1"/>
      <w:numFmt w:val="bullet"/>
      <w:lvlText w:val="•"/>
      <w:lvlJc w:val="left"/>
      <w:pPr>
        <w:tabs>
          <w:tab w:val="num" w:pos="1440"/>
        </w:tabs>
        <w:ind w:left="1440" w:hanging="360"/>
      </w:pPr>
      <w:rPr>
        <w:rFonts w:ascii="Arial" w:hAnsi="Arial" w:hint="default"/>
      </w:rPr>
    </w:lvl>
    <w:lvl w:ilvl="2" w:tplc="E5268D4A" w:tentative="1">
      <w:start w:val="1"/>
      <w:numFmt w:val="bullet"/>
      <w:lvlText w:val="•"/>
      <w:lvlJc w:val="left"/>
      <w:pPr>
        <w:tabs>
          <w:tab w:val="num" w:pos="2160"/>
        </w:tabs>
        <w:ind w:left="2160" w:hanging="360"/>
      </w:pPr>
      <w:rPr>
        <w:rFonts w:ascii="Arial" w:hAnsi="Arial" w:hint="default"/>
      </w:rPr>
    </w:lvl>
    <w:lvl w:ilvl="3" w:tplc="F85A4876" w:tentative="1">
      <w:start w:val="1"/>
      <w:numFmt w:val="bullet"/>
      <w:lvlText w:val="•"/>
      <w:lvlJc w:val="left"/>
      <w:pPr>
        <w:tabs>
          <w:tab w:val="num" w:pos="2880"/>
        </w:tabs>
        <w:ind w:left="2880" w:hanging="360"/>
      </w:pPr>
      <w:rPr>
        <w:rFonts w:ascii="Arial" w:hAnsi="Arial" w:hint="default"/>
      </w:rPr>
    </w:lvl>
    <w:lvl w:ilvl="4" w:tplc="684C9EFA" w:tentative="1">
      <w:start w:val="1"/>
      <w:numFmt w:val="bullet"/>
      <w:lvlText w:val="•"/>
      <w:lvlJc w:val="left"/>
      <w:pPr>
        <w:tabs>
          <w:tab w:val="num" w:pos="3600"/>
        </w:tabs>
        <w:ind w:left="3600" w:hanging="360"/>
      </w:pPr>
      <w:rPr>
        <w:rFonts w:ascii="Arial" w:hAnsi="Arial" w:hint="default"/>
      </w:rPr>
    </w:lvl>
    <w:lvl w:ilvl="5" w:tplc="7A7082F4" w:tentative="1">
      <w:start w:val="1"/>
      <w:numFmt w:val="bullet"/>
      <w:lvlText w:val="•"/>
      <w:lvlJc w:val="left"/>
      <w:pPr>
        <w:tabs>
          <w:tab w:val="num" w:pos="4320"/>
        </w:tabs>
        <w:ind w:left="4320" w:hanging="360"/>
      </w:pPr>
      <w:rPr>
        <w:rFonts w:ascii="Arial" w:hAnsi="Arial" w:hint="default"/>
      </w:rPr>
    </w:lvl>
    <w:lvl w:ilvl="6" w:tplc="3DD6BD5E" w:tentative="1">
      <w:start w:val="1"/>
      <w:numFmt w:val="bullet"/>
      <w:lvlText w:val="•"/>
      <w:lvlJc w:val="left"/>
      <w:pPr>
        <w:tabs>
          <w:tab w:val="num" w:pos="5040"/>
        </w:tabs>
        <w:ind w:left="5040" w:hanging="360"/>
      </w:pPr>
      <w:rPr>
        <w:rFonts w:ascii="Arial" w:hAnsi="Arial" w:hint="default"/>
      </w:rPr>
    </w:lvl>
    <w:lvl w:ilvl="7" w:tplc="4A40E52A" w:tentative="1">
      <w:start w:val="1"/>
      <w:numFmt w:val="bullet"/>
      <w:lvlText w:val="•"/>
      <w:lvlJc w:val="left"/>
      <w:pPr>
        <w:tabs>
          <w:tab w:val="num" w:pos="5760"/>
        </w:tabs>
        <w:ind w:left="5760" w:hanging="360"/>
      </w:pPr>
      <w:rPr>
        <w:rFonts w:ascii="Arial" w:hAnsi="Arial" w:hint="default"/>
      </w:rPr>
    </w:lvl>
    <w:lvl w:ilvl="8" w:tplc="3E3AA1C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CB4780E"/>
    <w:multiLevelType w:val="multilevel"/>
    <w:tmpl w:val="3B8E3EB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155020"/>
    <w:multiLevelType w:val="hybridMultilevel"/>
    <w:tmpl w:val="49C6C686"/>
    <w:lvl w:ilvl="0" w:tplc="80E66916">
      <w:start w:val="1"/>
      <w:numFmt w:val="bullet"/>
      <w:lvlText w:val="•"/>
      <w:lvlJc w:val="left"/>
      <w:pPr>
        <w:tabs>
          <w:tab w:val="num" w:pos="720"/>
        </w:tabs>
        <w:ind w:left="720" w:hanging="360"/>
      </w:pPr>
      <w:rPr>
        <w:rFonts w:ascii="Arial" w:hAnsi="Arial" w:hint="default"/>
      </w:rPr>
    </w:lvl>
    <w:lvl w:ilvl="1" w:tplc="0FAA6EBC" w:tentative="1">
      <w:start w:val="1"/>
      <w:numFmt w:val="bullet"/>
      <w:lvlText w:val="•"/>
      <w:lvlJc w:val="left"/>
      <w:pPr>
        <w:tabs>
          <w:tab w:val="num" w:pos="1440"/>
        </w:tabs>
        <w:ind w:left="1440" w:hanging="360"/>
      </w:pPr>
      <w:rPr>
        <w:rFonts w:ascii="Arial" w:hAnsi="Arial" w:hint="default"/>
      </w:rPr>
    </w:lvl>
    <w:lvl w:ilvl="2" w:tplc="A1F007A6" w:tentative="1">
      <w:start w:val="1"/>
      <w:numFmt w:val="bullet"/>
      <w:lvlText w:val="•"/>
      <w:lvlJc w:val="left"/>
      <w:pPr>
        <w:tabs>
          <w:tab w:val="num" w:pos="2160"/>
        </w:tabs>
        <w:ind w:left="2160" w:hanging="360"/>
      </w:pPr>
      <w:rPr>
        <w:rFonts w:ascii="Arial" w:hAnsi="Arial" w:hint="default"/>
      </w:rPr>
    </w:lvl>
    <w:lvl w:ilvl="3" w:tplc="EBB881DC" w:tentative="1">
      <w:start w:val="1"/>
      <w:numFmt w:val="bullet"/>
      <w:lvlText w:val="•"/>
      <w:lvlJc w:val="left"/>
      <w:pPr>
        <w:tabs>
          <w:tab w:val="num" w:pos="2880"/>
        </w:tabs>
        <w:ind w:left="2880" w:hanging="360"/>
      </w:pPr>
      <w:rPr>
        <w:rFonts w:ascii="Arial" w:hAnsi="Arial" w:hint="default"/>
      </w:rPr>
    </w:lvl>
    <w:lvl w:ilvl="4" w:tplc="51CEDB62" w:tentative="1">
      <w:start w:val="1"/>
      <w:numFmt w:val="bullet"/>
      <w:lvlText w:val="•"/>
      <w:lvlJc w:val="left"/>
      <w:pPr>
        <w:tabs>
          <w:tab w:val="num" w:pos="3600"/>
        </w:tabs>
        <w:ind w:left="3600" w:hanging="360"/>
      </w:pPr>
      <w:rPr>
        <w:rFonts w:ascii="Arial" w:hAnsi="Arial" w:hint="default"/>
      </w:rPr>
    </w:lvl>
    <w:lvl w:ilvl="5" w:tplc="EE26B12C" w:tentative="1">
      <w:start w:val="1"/>
      <w:numFmt w:val="bullet"/>
      <w:lvlText w:val="•"/>
      <w:lvlJc w:val="left"/>
      <w:pPr>
        <w:tabs>
          <w:tab w:val="num" w:pos="4320"/>
        </w:tabs>
        <w:ind w:left="4320" w:hanging="360"/>
      </w:pPr>
      <w:rPr>
        <w:rFonts w:ascii="Arial" w:hAnsi="Arial" w:hint="default"/>
      </w:rPr>
    </w:lvl>
    <w:lvl w:ilvl="6" w:tplc="85EE9568" w:tentative="1">
      <w:start w:val="1"/>
      <w:numFmt w:val="bullet"/>
      <w:lvlText w:val="•"/>
      <w:lvlJc w:val="left"/>
      <w:pPr>
        <w:tabs>
          <w:tab w:val="num" w:pos="5040"/>
        </w:tabs>
        <w:ind w:left="5040" w:hanging="360"/>
      </w:pPr>
      <w:rPr>
        <w:rFonts w:ascii="Arial" w:hAnsi="Arial" w:hint="default"/>
      </w:rPr>
    </w:lvl>
    <w:lvl w:ilvl="7" w:tplc="324CF9E0" w:tentative="1">
      <w:start w:val="1"/>
      <w:numFmt w:val="bullet"/>
      <w:lvlText w:val="•"/>
      <w:lvlJc w:val="left"/>
      <w:pPr>
        <w:tabs>
          <w:tab w:val="num" w:pos="5760"/>
        </w:tabs>
        <w:ind w:left="5760" w:hanging="360"/>
      </w:pPr>
      <w:rPr>
        <w:rFonts w:ascii="Arial" w:hAnsi="Arial" w:hint="default"/>
      </w:rPr>
    </w:lvl>
    <w:lvl w:ilvl="8" w:tplc="D038A452" w:tentative="1">
      <w:start w:val="1"/>
      <w:numFmt w:val="bullet"/>
      <w:lvlText w:val="•"/>
      <w:lvlJc w:val="left"/>
      <w:pPr>
        <w:tabs>
          <w:tab w:val="num" w:pos="6480"/>
        </w:tabs>
        <w:ind w:left="6480" w:hanging="360"/>
      </w:pPr>
      <w:rPr>
        <w:rFonts w:ascii="Arial" w:hAnsi="Arial" w:hint="default"/>
      </w:rPr>
    </w:lvl>
  </w:abstractNum>
  <w:num w:numId="1" w16cid:durableId="826477368">
    <w:abstractNumId w:val="4"/>
  </w:num>
  <w:num w:numId="2" w16cid:durableId="580453839">
    <w:abstractNumId w:val="2"/>
  </w:num>
  <w:num w:numId="3" w16cid:durableId="1934128169">
    <w:abstractNumId w:val="5"/>
  </w:num>
  <w:num w:numId="4" w16cid:durableId="1410036008">
    <w:abstractNumId w:val="3"/>
  </w:num>
  <w:num w:numId="5" w16cid:durableId="1314915749">
    <w:abstractNumId w:val="0"/>
  </w:num>
  <w:num w:numId="6" w16cid:durableId="2130201358">
    <w:abstractNumId w:val="6"/>
  </w:num>
  <w:num w:numId="7" w16cid:durableId="383061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1D1D"/>
    <w:rsid w:val="0001700C"/>
    <w:rsid w:val="00021D1B"/>
    <w:rsid w:val="00026A6D"/>
    <w:rsid w:val="00032C26"/>
    <w:rsid w:val="00046CA2"/>
    <w:rsid w:val="0005345A"/>
    <w:rsid w:val="00066DC6"/>
    <w:rsid w:val="0008674A"/>
    <w:rsid w:val="0009077B"/>
    <w:rsid w:val="00091522"/>
    <w:rsid w:val="0009264B"/>
    <w:rsid w:val="00095802"/>
    <w:rsid w:val="000B171D"/>
    <w:rsid w:val="000C76ED"/>
    <w:rsid w:val="000D1585"/>
    <w:rsid w:val="000D2ED5"/>
    <w:rsid w:val="000D6043"/>
    <w:rsid w:val="000F03FA"/>
    <w:rsid w:val="000F2FB7"/>
    <w:rsid w:val="00102806"/>
    <w:rsid w:val="001059AC"/>
    <w:rsid w:val="001234C9"/>
    <w:rsid w:val="00151337"/>
    <w:rsid w:val="00151A05"/>
    <w:rsid w:val="00151F6F"/>
    <w:rsid w:val="00156CC3"/>
    <w:rsid w:val="001672E9"/>
    <w:rsid w:val="00181F4E"/>
    <w:rsid w:val="001A40A4"/>
    <w:rsid w:val="001A61B1"/>
    <w:rsid w:val="001A66F7"/>
    <w:rsid w:val="001B4441"/>
    <w:rsid w:val="001C28EE"/>
    <w:rsid w:val="00201CEE"/>
    <w:rsid w:val="00202743"/>
    <w:rsid w:val="002130F4"/>
    <w:rsid w:val="002168A4"/>
    <w:rsid w:val="00227F04"/>
    <w:rsid w:val="00234B95"/>
    <w:rsid w:val="00236C78"/>
    <w:rsid w:val="0024070E"/>
    <w:rsid w:val="0024105E"/>
    <w:rsid w:val="00246851"/>
    <w:rsid w:val="00261C40"/>
    <w:rsid w:val="0026352D"/>
    <w:rsid w:val="0027198A"/>
    <w:rsid w:val="002744CC"/>
    <w:rsid w:val="002844AB"/>
    <w:rsid w:val="00291002"/>
    <w:rsid w:val="00294CB5"/>
    <w:rsid w:val="002B02D6"/>
    <w:rsid w:val="002C0EA0"/>
    <w:rsid w:val="002D32AA"/>
    <w:rsid w:val="002D52D6"/>
    <w:rsid w:val="002E5CEE"/>
    <w:rsid w:val="002F6A26"/>
    <w:rsid w:val="003136B9"/>
    <w:rsid w:val="00324E3F"/>
    <w:rsid w:val="0032722B"/>
    <w:rsid w:val="0033101E"/>
    <w:rsid w:val="00347572"/>
    <w:rsid w:val="003524BF"/>
    <w:rsid w:val="003805B7"/>
    <w:rsid w:val="00383365"/>
    <w:rsid w:val="003928CE"/>
    <w:rsid w:val="00392F7F"/>
    <w:rsid w:val="003B05B8"/>
    <w:rsid w:val="003B7A08"/>
    <w:rsid w:val="003C4397"/>
    <w:rsid w:val="003D184D"/>
    <w:rsid w:val="003D29EA"/>
    <w:rsid w:val="003D4949"/>
    <w:rsid w:val="003E0B13"/>
    <w:rsid w:val="003E6439"/>
    <w:rsid w:val="003F085A"/>
    <w:rsid w:val="00402D77"/>
    <w:rsid w:val="004155ED"/>
    <w:rsid w:val="00425D47"/>
    <w:rsid w:val="00450CBE"/>
    <w:rsid w:val="004955D8"/>
    <w:rsid w:val="004A36E7"/>
    <w:rsid w:val="004A3BF8"/>
    <w:rsid w:val="004B736A"/>
    <w:rsid w:val="004D02B1"/>
    <w:rsid w:val="004E11E2"/>
    <w:rsid w:val="004E2E8A"/>
    <w:rsid w:val="004E5875"/>
    <w:rsid w:val="004F22DA"/>
    <w:rsid w:val="00502559"/>
    <w:rsid w:val="00504D0D"/>
    <w:rsid w:val="00520F96"/>
    <w:rsid w:val="00534FB6"/>
    <w:rsid w:val="00546DA5"/>
    <w:rsid w:val="00552322"/>
    <w:rsid w:val="00555258"/>
    <w:rsid w:val="0055725F"/>
    <w:rsid w:val="0056074F"/>
    <w:rsid w:val="00563462"/>
    <w:rsid w:val="00575186"/>
    <w:rsid w:val="00575E69"/>
    <w:rsid w:val="00582BA7"/>
    <w:rsid w:val="005867CE"/>
    <w:rsid w:val="0059307C"/>
    <w:rsid w:val="0059491F"/>
    <w:rsid w:val="005A3354"/>
    <w:rsid w:val="005A5C13"/>
    <w:rsid w:val="005A6E81"/>
    <w:rsid w:val="005B0BC5"/>
    <w:rsid w:val="005B55A9"/>
    <w:rsid w:val="005B55EC"/>
    <w:rsid w:val="005D236C"/>
    <w:rsid w:val="005D3C92"/>
    <w:rsid w:val="00601AFC"/>
    <w:rsid w:val="00610FA6"/>
    <w:rsid w:val="006213BE"/>
    <w:rsid w:val="00631674"/>
    <w:rsid w:val="006406B9"/>
    <w:rsid w:val="00640860"/>
    <w:rsid w:val="00645B69"/>
    <w:rsid w:val="00653AAF"/>
    <w:rsid w:val="00660C82"/>
    <w:rsid w:val="006645B1"/>
    <w:rsid w:val="00665AD6"/>
    <w:rsid w:val="00673985"/>
    <w:rsid w:val="00677D3A"/>
    <w:rsid w:val="00681F30"/>
    <w:rsid w:val="00691AED"/>
    <w:rsid w:val="006936BE"/>
    <w:rsid w:val="006A1744"/>
    <w:rsid w:val="006B272E"/>
    <w:rsid w:val="006C3019"/>
    <w:rsid w:val="006D127A"/>
    <w:rsid w:val="006D5D18"/>
    <w:rsid w:val="006F5A3C"/>
    <w:rsid w:val="006F77B9"/>
    <w:rsid w:val="00707A62"/>
    <w:rsid w:val="00721E9A"/>
    <w:rsid w:val="00724C20"/>
    <w:rsid w:val="0075452E"/>
    <w:rsid w:val="007548CB"/>
    <w:rsid w:val="007603B1"/>
    <w:rsid w:val="00761493"/>
    <w:rsid w:val="00770836"/>
    <w:rsid w:val="0077325A"/>
    <w:rsid w:val="00787075"/>
    <w:rsid w:val="00790C48"/>
    <w:rsid w:val="00796037"/>
    <w:rsid w:val="007E1FB9"/>
    <w:rsid w:val="007E30C6"/>
    <w:rsid w:val="00800E9D"/>
    <w:rsid w:val="0080793E"/>
    <w:rsid w:val="00807E75"/>
    <w:rsid w:val="00823850"/>
    <w:rsid w:val="008332A5"/>
    <w:rsid w:val="00833EEC"/>
    <w:rsid w:val="0086180A"/>
    <w:rsid w:val="00875696"/>
    <w:rsid w:val="00891A74"/>
    <w:rsid w:val="008953F5"/>
    <w:rsid w:val="008C2788"/>
    <w:rsid w:val="008D0CD3"/>
    <w:rsid w:val="008D3444"/>
    <w:rsid w:val="008E23F9"/>
    <w:rsid w:val="008E57B1"/>
    <w:rsid w:val="008F513B"/>
    <w:rsid w:val="00924F12"/>
    <w:rsid w:val="00953396"/>
    <w:rsid w:val="0095703A"/>
    <w:rsid w:val="009574AE"/>
    <w:rsid w:val="009736FB"/>
    <w:rsid w:val="00977390"/>
    <w:rsid w:val="00997EFA"/>
    <w:rsid w:val="009B239B"/>
    <w:rsid w:val="009B4489"/>
    <w:rsid w:val="009E6D4F"/>
    <w:rsid w:val="009F0089"/>
    <w:rsid w:val="009F5CF5"/>
    <w:rsid w:val="009F67DE"/>
    <w:rsid w:val="00A15F19"/>
    <w:rsid w:val="00A162AE"/>
    <w:rsid w:val="00A45C7A"/>
    <w:rsid w:val="00A536DB"/>
    <w:rsid w:val="00A71AD6"/>
    <w:rsid w:val="00A84989"/>
    <w:rsid w:val="00A92710"/>
    <w:rsid w:val="00A97EC7"/>
    <w:rsid w:val="00AA4532"/>
    <w:rsid w:val="00AA57E7"/>
    <w:rsid w:val="00AC611B"/>
    <w:rsid w:val="00AC6860"/>
    <w:rsid w:val="00AC6E02"/>
    <w:rsid w:val="00AD294E"/>
    <w:rsid w:val="00AE4BC3"/>
    <w:rsid w:val="00B15FAA"/>
    <w:rsid w:val="00B210B8"/>
    <w:rsid w:val="00B220A8"/>
    <w:rsid w:val="00B24789"/>
    <w:rsid w:val="00B32C5E"/>
    <w:rsid w:val="00B37BA1"/>
    <w:rsid w:val="00B51807"/>
    <w:rsid w:val="00B67C8F"/>
    <w:rsid w:val="00B90129"/>
    <w:rsid w:val="00BB3DCE"/>
    <w:rsid w:val="00BB5EE5"/>
    <w:rsid w:val="00BE2CDC"/>
    <w:rsid w:val="00BF74E4"/>
    <w:rsid w:val="00C10CB4"/>
    <w:rsid w:val="00C2132A"/>
    <w:rsid w:val="00C31E73"/>
    <w:rsid w:val="00C37E62"/>
    <w:rsid w:val="00C60F8B"/>
    <w:rsid w:val="00C62EB0"/>
    <w:rsid w:val="00C83911"/>
    <w:rsid w:val="00C87BD2"/>
    <w:rsid w:val="00CA1A69"/>
    <w:rsid w:val="00CA3043"/>
    <w:rsid w:val="00CB3CA4"/>
    <w:rsid w:val="00CC3A69"/>
    <w:rsid w:val="00CD529C"/>
    <w:rsid w:val="00CD55EF"/>
    <w:rsid w:val="00CE2158"/>
    <w:rsid w:val="00CE2A48"/>
    <w:rsid w:val="00CE31B2"/>
    <w:rsid w:val="00CE354F"/>
    <w:rsid w:val="00CE751B"/>
    <w:rsid w:val="00D168D5"/>
    <w:rsid w:val="00D21895"/>
    <w:rsid w:val="00D24067"/>
    <w:rsid w:val="00D31165"/>
    <w:rsid w:val="00D52E63"/>
    <w:rsid w:val="00D73DE1"/>
    <w:rsid w:val="00DD0B69"/>
    <w:rsid w:val="00DD1593"/>
    <w:rsid w:val="00DD4C95"/>
    <w:rsid w:val="00DE1933"/>
    <w:rsid w:val="00DE7037"/>
    <w:rsid w:val="00DF68CE"/>
    <w:rsid w:val="00E07DC7"/>
    <w:rsid w:val="00E210C3"/>
    <w:rsid w:val="00E21AAB"/>
    <w:rsid w:val="00E22532"/>
    <w:rsid w:val="00E83F80"/>
    <w:rsid w:val="00EA213C"/>
    <w:rsid w:val="00EA42F6"/>
    <w:rsid w:val="00EA758A"/>
    <w:rsid w:val="00EC0A18"/>
    <w:rsid w:val="00EC4830"/>
    <w:rsid w:val="00ED25F3"/>
    <w:rsid w:val="00ED530C"/>
    <w:rsid w:val="00EE2CF6"/>
    <w:rsid w:val="00EF4102"/>
    <w:rsid w:val="00F018C4"/>
    <w:rsid w:val="00F04847"/>
    <w:rsid w:val="00F1524F"/>
    <w:rsid w:val="00F15576"/>
    <w:rsid w:val="00F3579B"/>
    <w:rsid w:val="00F36549"/>
    <w:rsid w:val="00F432F8"/>
    <w:rsid w:val="00F448A0"/>
    <w:rsid w:val="00F522FC"/>
    <w:rsid w:val="00F52D96"/>
    <w:rsid w:val="00F81F75"/>
    <w:rsid w:val="00F83AC8"/>
    <w:rsid w:val="00FB3DE8"/>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chartTrackingRefBased/>
  <w15:docId w15:val="{2EEB5E06-7FB6-40DF-9B54-0017F35D30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14:ligatures w14:val="none"/>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14:ligatures w14:val="none"/>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14:ligatures w14:val="none"/>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inespaciado">
    <w:name w:val="No Spacing"/>
    <w:uiPriority w:val="1"/>
    <w:qFormat/>
    <w:rsid w:val="00CA304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241876">
      <w:bodyDiv w:val="1"/>
      <w:marLeft w:val="0"/>
      <w:marRight w:val="0"/>
      <w:marTop w:val="0"/>
      <w:marBottom w:val="0"/>
      <w:divBdr>
        <w:top w:val="none" w:sz="0" w:space="0" w:color="auto"/>
        <w:left w:val="none" w:sz="0" w:space="0" w:color="auto"/>
        <w:bottom w:val="none" w:sz="0" w:space="0" w:color="auto"/>
        <w:right w:val="none" w:sz="0" w:space="0" w:color="auto"/>
      </w:divBdr>
    </w:div>
    <w:div w:id="139200554">
      <w:bodyDiv w:val="1"/>
      <w:marLeft w:val="0"/>
      <w:marRight w:val="0"/>
      <w:marTop w:val="0"/>
      <w:marBottom w:val="0"/>
      <w:divBdr>
        <w:top w:val="none" w:sz="0" w:space="0" w:color="auto"/>
        <w:left w:val="none" w:sz="0" w:space="0" w:color="auto"/>
        <w:bottom w:val="none" w:sz="0" w:space="0" w:color="auto"/>
        <w:right w:val="none" w:sz="0" w:space="0" w:color="auto"/>
      </w:divBdr>
    </w:div>
    <w:div w:id="264654211">
      <w:bodyDiv w:val="1"/>
      <w:marLeft w:val="0"/>
      <w:marRight w:val="0"/>
      <w:marTop w:val="0"/>
      <w:marBottom w:val="0"/>
      <w:divBdr>
        <w:top w:val="none" w:sz="0" w:space="0" w:color="auto"/>
        <w:left w:val="none" w:sz="0" w:space="0" w:color="auto"/>
        <w:bottom w:val="none" w:sz="0" w:space="0" w:color="auto"/>
        <w:right w:val="none" w:sz="0" w:space="0" w:color="auto"/>
      </w:divBdr>
      <w:divsChild>
        <w:div w:id="1385717820">
          <w:marLeft w:val="446"/>
          <w:marRight w:val="0"/>
          <w:marTop w:val="0"/>
          <w:marBottom w:val="0"/>
          <w:divBdr>
            <w:top w:val="none" w:sz="0" w:space="0" w:color="auto"/>
            <w:left w:val="none" w:sz="0" w:space="0" w:color="auto"/>
            <w:bottom w:val="none" w:sz="0" w:space="0" w:color="auto"/>
            <w:right w:val="none" w:sz="0" w:space="0" w:color="auto"/>
          </w:divBdr>
        </w:div>
        <w:div w:id="758523214">
          <w:marLeft w:val="446"/>
          <w:marRight w:val="0"/>
          <w:marTop w:val="0"/>
          <w:marBottom w:val="0"/>
          <w:divBdr>
            <w:top w:val="none" w:sz="0" w:space="0" w:color="auto"/>
            <w:left w:val="none" w:sz="0" w:space="0" w:color="auto"/>
            <w:bottom w:val="none" w:sz="0" w:space="0" w:color="auto"/>
            <w:right w:val="none" w:sz="0" w:space="0" w:color="auto"/>
          </w:divBdr>
        </w:div>
        <w:div w:id="655499554">
          <w:marLeft w:val="446"/>
          <w:marRight w:val="0"/>
          <w:marTop w:val="0"/>
          <w:marBottom w:val="0"/>
          <w:divBdr>
            <w:top w:val="none" w:sz="0" w:space="0" w:color="auto"/>
            <w:left w:val="none" w:sz="0" w:space="0" w:color="auto"/>
            <w:bottom w:val="none" w:sz="0" w:space="0" w:color="auto"/>
            <w:right w:val="none" w:sz="0" w:space="0" w:color="auto"/>
          </w:divBdr>
        </w:div>
        <w:div w:id="2129396654">
          <w:marLeft w:val="446"/>
          <w:marRight w:val="0"/>
          <w:marTop w:val="0"/>
          <w:marBottom w:val="0"/>
          <w:divBdr>
            <w:top w:val="none" w:sz="0" w:space="0" w:color="auto"/>
            <w:left w:val="none" w:sz="0" w:space="0" w:color="auto"/>
            <w:bottom w:val="none" w:sz="0" w:space="0" w:color="auto"/>
            <w:right w:val="none" w:sz="0" w:space="0" w:color="auto"/>
          </w:divBdr>
        </w:div>
        <w:div w:id="1060717033">
          <w:marLeft w:val="446"/>
          <w:marRight w:val="0"/>
          <w:marTop w:val="0"/>
          <w:marBottom w:val="0"/>
          <w:divBdr>
            <w:top w:val="none" w:sz="0" w:space="0" w:color="auto"/>
            <w:left w:val="none" w:sz="0" w:space="0" w:color="auto"/>
            <w:bottom w:val="none" w:sz="0" w:space="0" w:color="auto"/>
            <w:right w:val="none" w:sz="0" w:space="0" w:color="auto"/>
          </w:divBdr>
        </w:div>
        <w:div w:id="1281766952">
          <w:marLeft w:val="446"/>
          <w:marRight w:val="0"/>
          <w:marTop w:val="0"/>
          <w:marBottom w:val="0"/>
          <w:divBdr>
            <w:top w:val="none" w:sz="0" w:space="0" w:color="auto"/>
            <w:left w:val="none" w:sz="0" w:space="0" w:color="auto"/>
            <w:bottom w:val="none" w:sz="0" w:space="0" w:color="auto"/>
            <w:right w:val="none" w:sz="0" w:space="0" w:color="auto"/>
          </w:divBdr>
        </w:div>
        <w:div w:id="1908804889">
          <w:marLeft w:val="446"/>
          <w:marRight w:val="0"/>
          <w:marTop w:val="0"/>
          <w:marBottom w:val="0"/>
          <w:divBdr>
            <w:top w:val="none" w:sz="0" w:space="0" w:color="auto"/>
            <w:left w:val="none" w:sz="0" w:space="0" w:color="auto"/>
            <w:bottom w:val="none" w:sz="0" w:space="0" w:color="auto"/>
            <w:right w:val="none" w:sz="0" w:space="0" w:color="auto"/>
          </w:divBdr>
        </w:div>
        <w:div w:id="1603417247">
          <w:marLeft w:val="446"/>
          <w:marRight w:val="0"/>
          <w:marTop w:val="0"/>
          <w:marBottom w:val="0"/>
          <w:divBdr>
            <w:top w:val="none" w:sz="0" w:space="0" w:color="auto"/>
            <w:left w:val="none" w:sz="0" w:space="0" w:color="auto"/>
            <w:bottom w:val="none" w:sz="0" w:space="0" w:color="auto"/>
            <w:right w:val="none" w:sz="0" w:space="0" w:color="auto"/>
          </w:divBdr>
        </w:div>
        <w:div w:id="172575737">
          <w:marLeft w:val="446"/>
          <w:marRight w:val="0"/>
          <w:marTop w:val="0"/>
          <w:marBottom w:val="0"/>
          <w:divBdr>
            <w:top w:val="none" w:sz="0" w:space="0" w:color="auto"/>
            <w:left w:val="none" w:sz="0" w:space="0" w:color="auto"/>
            <w:bottom w:val="none" w:sz="0" w:space="0" w:color="auto"/>
            <w:right w:val="none" w:sz="0" w:space="0" w:color="auto"/>
          </w:divBdr>
        </w:div>
        <w:div w:id="312760028">
          <w:marLeft w:val="446"/>
          <w:marRight w:val="0"/>
          <w:marTop w:val="0"/>
          <w:marBottom w:val="0"/>
          <w:divBdr>
            <w:top w:val="none" w:sz="0" w:space="0" w:color="auto"/>
            <w:left w:val="none" w:sz="0" w:space="0" w:color="auto"/>
            <w:bottom w:val="none" w:sz="0" w:space="0" w:color="auto"/>
            <w:right w:val="none" w:sz="0" w:space="0" w:color="auto"/>
          </w:divBdr>
        </w:div>
        <w:div w:id="1775322078">
          <w:marLeft w:val="446"/>
          <w:marRight w:val="0"/>
          <w:marTop w:val="0"/>
          <w:marBottom w:val="0"/>
          <w:divBdr>
            <w:top w:val="none" w:sz="0" w:space="0" w:color="auto"/>
            <w:left w:val="none" w:sz="0" w:space="0" w:color="auto"/>
            <w:bottom w:val="none" w:sz="0" w:space="0" w:color="auto"/>
            <w:right w:val="none" w:sz="0" w:space="0" w:color="auto"/>
          </w:divBdr>
        </w:div>
        <w:div w:id="1702168013">
          <w:marLeft w:val="446"/>
          <w:marRight w:val="0"/>
          <w:marTop w:val="0"/>
          <w:marBottom w:val="0"/>
          <w:divBdr>
            <w:top w:val="none" w:sz="0" w:space="0" w:color="auto"/>
            <w:left w:val="none" w:sz="0" w:space="0" w:color="auto"/>
            <w:bottom w:val="none" w:sz="0" w:space="0" w:color="auto"/>
            <w:right w:val="none" w:sz="0" w:space="0" w:color="auto"/>
          </w:divBdr>
        </w:div>
        <w:div w:id="678964981">
          <w:marLeft w:val="446"/>
          <w:marRight w:val="0"/>
          <w:marTop w:val="0"/>
          <w:marBottom w:val="0"/>
          <w:divBdr>
            <w:top w:val="none" w:sz="0" w:space="0" w:color="auto"/>
            <w:left w:val="none" w:sz="0" w:space="0" w:color="auto"/>
            <w:bottom w:val="none" w:sz="0" w:space="0" w:color="auto"/>
            <w:right w:val="none" w:sz="0" w:space="0" w:color="auto"/>
          </w:divBdr>
        </w:div>
      </w:divsChild>
    </w:div>
    <w:div w:id="274948699">
      <w:bodyDiv w:val="1"/>
      <w:marLeft w:val="0"/>
      <w:marRight w:val="0"/>
      <w:marTop w:val="0"/>
      <w:marBottom w:val="0"/>
      <w:divBdr>
        <w:top w:val="none" w:sz="0" w:space="0" w:color="auto"/>
        <w:left w:val="none" w:sz="0" w:space="0" w:color="auto"/>
        <w:bottom w:val="none" w:sz="0" w:space="0" w:color="auto"/>
        <w:right w:val="none" w:sz="0" w:space="0" w:color="auto"/>
      </w:divBdr>
    </w:div>
    <w:div w:id="284583981">
      <w:bodyDiv w:val="1"/>
      <w:marLeft w:val="0"/>
      <w:marRight w:val="0"/>
      <w:marTop w:val="0"/>
      <w:marBottom w:val="0"/>
      <w:divBdr>
        <w:top w:val="none" w:sz="0" w:space="0" w:color="auto"/>
        <w:left w:val="none" w:sz="0" w:space="0" w:color="auto"/>
        <w:bottom w:val="none" w:sz="0" w:space="0" w:color="auto"/>
        <w:right w:val="none" w:sz="0" w:space="0" w:color="auto"/>
      </w:divBdr>
    </w:div>
    <w:div w:id="311519570">
      <w:bodyDiv w:val="1"/>
      <w:marLeft w:val="0"/>
      <w:marRight w:val="0"/>
      <w:marTop w:val="0"/>
      <w:marBottom w:val="0"/>
      <w:divBdr>
        <w:top w:val="none" w:sz="0" w:space="0" w:color="auto"/>
        <w:left w:val="none" w:sz="0" w:space="0" w:color="auto"/>
        <w:bottom w:val="none" w:sz="0" w:space="0" w:color="auto"/>
        <w:right w:val="none" w:sz="0" w:space="0" w:color="auto"/>
      </w:divBdr>
    </w:div>
    <w:div w:id="327369771">
      <w:bodyDiv w:val="1"/>
      <w:marLeft w:val="0"/>
      <w:marRight w:val="0"/>
      <w:marTop w:val="0"/>
      <w:marBottom w:val="0"/>
      <w:divBdr>
        <w:top w:val="none" w:sz="0" w:space="0" w:color="auto"/>
        <w:left w:val="none" w:sz="0" w:space="0" w:color="auto"/>
        <w:bottom w:val="none" w:sz="0" w:space="0" w:color="auto"/>
        <w:right w:val="none" w:sz="0" w:space="0" w:color="auto"/>
      </w:divBdr>
    </w:div>
    <w:div w:id="416174070">
      <w:bodyDiv w:val="1"/>
      <w:marLeft w:val="0"/>
      <w:marRight w:val="0"/>
      <w:marTop w:val="0"/>
      <w:marBottom w:val="0"/>
      <w:divBdr>
        <w:top w:val="none" w:sz="0" w:space="0" w:color="auto"/>
        <w:left w:val="none" w:sz="0" w:space="0" w:color="auto"/>
        <w:bottom w:val="none" w:sz="0" w:space="0" w:color="auto"/>
        <w:right w:val="none" w:sz="0" w:space="0" w:color="auto"/>
      </w:divBdr>
    </w:div>
    <w:div w:id="424764247">
      <w:bodyDiv w:val="1"/>
      <w:marLeft w:val="0"/>
      <w:marRight w:val="0"/>
      <w:marTop w:val="0"/>
      <w:marBottom w:val="0"/>
      <w:divBdr>
        <w:top w:val="none" w:sz="0" w:space="0" w:color="auto"/>
        <w:left w:val="none" w:sz="0" w:space="0" w:color="auto"/>
        <w:bottom w:val="none" w:sz="0" w:space="0" w:color="auto"/>
        <w:right w:val="none" w:sz="0" w:space="0" w:color="auto"/>
      </w:divBdr>
    </w:div>
    <w:div w:id="435834790">
      <w:bodyDiv w:val="1"/>
      <w:marLeft w:val="0"/>
      <w:marRight w:val="0"/>
      <w:marTop w:val="0"/>
      <w:marBottom w:val="0"/>
      <w:divBdr>
        <w:top w:val="none" w:sz="0" w:space="0" w:color="auto"/>
        <w:left w:val="none" w:sz="0" w:space="0" w:color="auto"/>
        <w:bottom w:val="none" w:sz="0" w:space="0" w:color="auto"/>
        <w:right w:val="none" w:sz="0" w:space="0" w:color="auto"/>
      </w:divBdr>
    </w:div>
    <w:div w:id="459499239">
      <w:bodyDiv w:val="1"/>
      <w:marLeft w:val="0"/>
      <w:marRight w:val="0"/>
      <w:marTop w:val="0"/>
      <w:marBottom w:val="0"/>
      <w:divBdr>
        <w:top w:val="none" w:sz="0" w:space="0" w:color="auto"/>
        <w:left w:val="none" w:sz="0" w:space="0" w:color="auto"/>
        <w:bottom w:val="none" w:sz="0" w:space="0" w:color="auto"/>
        <w:right w:val="none" w:sz="0" w:space="0" w:color="auto"/>
      </w:divBdr>
    </w:div>
    <w:div w:id="545677521">
      <w:bodyDiv w:val="1"/>
      <w:marLeft w:val="0"/>
      <w:marRight w:val="0"/>
      <w:marTop w:val="0"/>
      <w:marBottom w:val="0"/>
      <w:divBdr>
        <w:top w:val="none" w:sz="0" w:space="0" w:color="auto"/>
        <w:left w:val="none" w:sz="0" w:space="0" w:color="auto"/>
        <w:bottom w:val="none" w:sz="0" w:space="0" w:color="auto"/>
        <w:right w:val="none" w:sz="0" w:space="0" w:color="auto"/>
      </w:divBdr>
    </w:div>
    <w:div w:id="648947310">
      <w:bodyDiv w:val="1"/>
      <w:marLeft w:val="0"/>
      <w:marRight w:val="0"/>
      <w:marTop w:val="0"/>
      <w:marBottom w:val="0"/>
      <w:divBdr>
        <w:top w:val="none" w:sz="0" w:space="0" w:color="auto"/>
        <w:left w:val="none" w:sz="0" w:space="0" w:color="auto"/>
        <w:bottom w:val="none" w:sz="0" w:space="0" w:color="auto"/>
        <w:right w:val="none" w:sz="0" w:space="0" w:color="auto"/>
      </w:divBdr>
    </w:div>
    <w:div w:id="723914735">
      <w:bodyDiv w:val="1"/>
      <w:marLeft w:val="0"/>
      <w:marRight w:val="0"/>
      <w:marTop w:val="0"/>
      <w:marBottom w:val="0"/>
      <w:divBdr>
        <w:top w:val="none" w:sz="0" w:space="0" w:color="auto"/>
        <w:left w:val="none" w:sz="0" w:space="0" w:color="auto"/>
        <w:bottom w:val="none" w:sz="0" w:space="0" w:color="auto"/>
        <w:right w:val="none" w:sz="0" w:space="0" w:color="auto"/>
      </w:divBdr>
    </w:div>
    <w:div w:id="767190921">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996880029">
      <w:bodyDiv w:val="1"/>
      <w:marLeft w:val="0"/>
      <w:marRight w:val="0"/>
      <w:marTop w:val="0"/>
      <w:marBottom w:val="0"/>
      <w:divBdr>
        <w:top w:val="none" w:sz="0" w:space="0" w:color="auto"/>
        <w:left w:val="none" w:sz="0" w:space="0" w:color="auto"/>
        <w:bottom w:val="none" w:sz="0" w:space="0" w:color="auto"/>
        <w:right w:val="none" w:sz="0" w:space="0" w:color="auto"/>
      </w:divBdr>
    </w:div>
    <w:div w:id="1096831474">
      <w:bodyDiv w:val="1"/>
      <w:marLeft w:val="0"/>
      <w:marRight w:val="0"/>
      <w:marTop w:val="0"/>
      <w:marBottom w:val="0"/>
      <w:divBdr>
        <w:top w:val="none" w:sz="0" w:space="0" w:color="auto"/>
        <w:left w:val="none" w:sz="0" w:space="0" w:color="auto"/>
        <w:bottom w:val="none" w:sz="0" w:space="0" w:color="auto"/>
        <w:right w:val="none" w:sz="0" w:space="0" w:color="auto"/>
      </w:divBdr>
    </w:div>
    <w:div w:id="1101881028">
      <w:bodyDiv w:val="1"/>
      <w:marLeft w:val="0"/>
      <w:marRight w:val="0"/>
      <w:marTop w:val="0"/>
      <w:marBottom w:val="0"/>
      <w:divBdr>
        <w:top w:val="none" w:sz="0" w:space="0" w:color="auto"/>
        <w:left w:val="none" w:sz="0" w:space="0" w:color="auto"/>
        <w:bottom w:val="none" w:sz="0" w:space="0" w:color="auto"/>
        <w:right w:val="none" w:sz="0" w:space="0" w:color="auto"/>
      </w:divBdr>
    </w:div>
    <w:div w:id="1138644593">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486820950">
      <w:bodyDiv w:val="1"/>
      <w:marLeft w:val="0"/>
      <w:marRight w:val="0"/>
      <w:marTop w:val="0"/>
      <w:marBottom w:val="0"/>
      <w:divBdr>
        <w:top w:val="none" w:sz="0" w:space="0" w:color="auto"/>
        <w:left w:val="none" w:sz="0" w:space="0" w:color="auto"/>
        <w:bottom w:val="none" w:sz="0" w:space="0" w:color="auto"/>
        <w:right w:val="none" w:sz="0" w:space="0" w:color="auto"/>
      </w:divBdr>
    </w:div>
    <w:div w:id="1554806206">
      <w:bodyDiv w:val="1"/>
      <w:marLeft w:val="0"/>
      <w:marRight w:val="0"/>
      <w:marTop w:val="0"/>
      <w:marBottom w:val="0"/>
      <w:divBdr>
        <w:top w:val="none" w:sz="0" w:space="0" w:color="auto"/>
        <w:left w:val="none" w:sz="0" w:space="0" w:color="auto"/>
        <w:bottom w:val="none" w:sz="0" w:space="0" w:color="auto"/>
        <w:right w:val="none" w:sz="0" w:space="0" w:color="auto"/>
      </w:divBdr>
    </w:div>
    <w:div w:id="1600984756">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667125292">
      <w:bodyDiv w:val="1"/>
      <w:marLeft w:val="0"/>
      <w:marRight w:val="0"/>
      <w:marTop w:val="0"/>
      <w:marBottom w:val="0"/>
      <w:divBdr>
        <w:top w:val="none" w:sz="0" w:space="0" w:color="auto"/>
        <w:left w:val="none" w:sz="0" w:space="0" w:color="auto"/>
        <w:bottom w:val="none" w:sz="0" w:space="0" w:color="auto"/>
        <w:right w:val="none" w:sz="0" w:space="0" w:color="auto"/>
      </w:divBdr>
    </w:div>
    <w:div w:id="171353164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905140208">
      <w:bodyDiv w:val="1"/>
      <w:marLeft w:val="0"/>
      <w:marRight w:val="0"/>
      <w:marTop w:val="0"/>
      <w:marBottom w:val="0"/>
      <w:divBdr>
        <w:top w:val="none" w:sz="0" w:space="0" w:color="auto"/>
        <w:left w:val="none" w:sz="0" w:space="0" w:color="auto"/>
        <w:bottom w:val="none" w:sz="0" w:space="0" w:color="auto"/>
        <w:right w:val="none" w:sz="0" w:space="0" w:color="auto"/>
      </w:divBdr>
      <w:divsChild>
        <w:div w:id="2086416118">
          <w:marLeft w:val="446"/>
          <w:marRight w:val="0"/>
          <w:marTop w:val="0"/>
          <w:marBottom w:val="0"/>
          <w:divBdr>
            <w:top w:val="none" w:sz="0" w:space="0" w:color="auto"/>
            <w:left w:val="none" w:sz="0" w:space="0" w:color="auto"/>
            <w:bottom w:val="none" w:sz="0" w:space="0" w:color="auto"/>
            <w:right w:val="none" w:sz="0" w:space="0" w:color="auto"/>
          </w:divBdr>
        </w:div>
        <w:div w:id="1843857399">
          <w:marLeft w:val="446"/>
          <w:marRight w:val="0"/>
          <w:marTop w:val="0"/>
          <w:marBottom w:val="0"/>
          <w:divBdr>
            <w:top w:val="none" w:sz="0" w:space="0" w:color="auto"/>
            <w:left w:val="none" w:sz="0" w:space="0" w:color="auto"/>
            <w:bottom w:val="none" w:sz="0" w:space="0" w:color="auto"/>
            <w:right w:val="none" w:sz="0" w:space="0" w:color="auto"/>
          </w:divBdr>
        </w:div>
        <w:div w:id="2146270627">
          <w:marLeft w:val="446"/>
          <w:marRight w:val="0"/>
          <w:marTop w:val="0"/>
          <w:marBottom w:val="0"/>
          <w:divBdr>
            <w:top w:val="none" w:sz="0" w:space="0" w:color="auto"/>
            <w:left w:val="none" w:sz="0" w:space="0" w:color="auto"/>
            <w:bottom w:val="none" w:sz="0" w:space="0" w:color="auto"/>
            <w:right w:val="none" w:sz="0" w:space="0" w:color="auto"/>
          </w:divBdr>
        </w:div>
        <w:div w:id="1371682197">
          <w:marLeft w:val="446"/>
          <w:marRight w:val="0"/>
          <w:marTop w:val="0"/>
          <w:marBottom w:val="0"/>
          <w:divBdr>
            <w:top w:val="none" w:sz="0" w:space="0" w:color="auto"/>
            <w:left w:val="none" w:sz="0" w:space="0" w:color="auto"/>
            <w:bottom w:val="none" w:sz="0" w:space="0" w:color="auto"/>
            <w:right w:val="none" w:sz="0" w:space="0" w:color="auto"/>
          </w:divBdr>
        </w:div>
        <w:div w:id="2122845084">
          <w:marLeft w:val="446"/>
          <w:marRight w:val="0"/>
          <w:marTop w:val="0"/>
          <w:marBottom w:val="0"/>
          <w:divBdr>
            <w:top w:val="none" w:sz="0" w:space="0" w:color="auto"/>
            <w:left w:val="none" w:sz="0" w:space="0" w:color="auto"/>
            <w:bottom w:val="none" w:sz="0" w:space="0" w:color="auto"/>
            <w:right w:val="none" w:sz="0" w:space="0" w:color="auto"/>
          </w:divBdr>
        </w:div>
      </w:divsChild>
    </w:div>
    <w:div w:id="2083016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2295</Words>
  <Characters>12627</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9</cp:revision>
  <cp:lastPrinted>2026-10-09T20:56:00Z</cp:lastPrinted>
  <dcterms:created xsi:type="dcterms:W3CDTF">2026-06-02T14:45:00Z</dcterms:created>
  <dcterms:modified xsi:type="dcterms:W3CDTF">2026-10-09T21:10:00Z</dcterms:modified>
</cp:coreProperties>
</file>