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4BDE1E91">
                <wp:simplePos x="0" y="0"/>
                <wp:positionH relativeFrom="margin">
                  <wp:align>left</wp:align>
                </wp:positionH>
                <wp:positionV relativeFrom="paragraph">
                  <wp:posOffset>24130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01196F3D" w:rsidR="00A536DB" w:rsidRPr="00761493" w:rsidRDefault="0001173F"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GUATEMALAAA</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44pt;height:8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egEQIAACQEAAAOAAAAZHJzL2Uyb0RvYy54bWysU8tu2zAQvBfoPxC815IcO3UEy4GbwEUB&#10;IwngFDnTFGkJELksSVtyv75LSn407anohVrurPYxO5zfd6ohB2FdDbqg2SilRGgOZa13Bf3+uvo0&#10;o8R5pkvWgBYFPQpH7xcfP8xbk4sxVNCUwhJMol3emoJW3ps8SRyvhGJuBEZoBCVYxTxe7S4pLWsx&#10;u2qScZreJi3Y0ljgwjn0PvYgXcT8Ugrun6V0wpOmoNibj6eN5zacyWLO8p1lpqr50Ab7hy4UqzUW&#10;Pad6ZJ6Rva3/SKVqbsGB9CMOKgEpay7iDDhNlr6bZlMxI+IsSI4zZ5rc/0vLnw4b82KJ775AhwsM&#10;hLTG5Q6dYZ5OWhW+2ClBHCk8nmkTnSccndPbm9ksRYgjlmXjm7tpJDa5/G6s818FKBKMglrcS6SL&#10;HdbOY0kMPYWEahpWddPE3TT6NwcGBk9y6TFYvtt2Q+NbKI84j4V+1c7wVY0118z5F2Zxt9gn6tU/&#10;4yEbaAsKg0VJBfbn3/whHilHlJIWtVJQ92PPrKCk+aZxGXfZZBLEFS+T6ecxXuw1sr1G9F49AMox&#10;w5dheDRDvG9OprSg3lDWy1AVIaY51i6oP5kPvlcwPgsulssYhHIyzK/1xvCQOpAWGH3t3pg1A+0e&#10;N/YEJ1Wx/B37fWxP93LvQdZxNYHgntWBd5Ri3NjwbILWr+8x6vK4F78AAAD//wMAUEsDBBQABgAI&#10;AAAAIQBBXBVE2AAAAAYBAAAPAAAAZHJzL2Rvd25yZXYueG1sTI/NTsMwEITvSLyDtUjcqM2vTIhT&#10;IRBXEAUq9baNt0lEvI5itwlvz3Kix9GMZr4pl3Po1YHG1EV2cLkwoIjr6DtuHHx+vFxYUCkje+wj&#10;k4MfSrCsTk9KLHyc+J0Oq9woKeFUoIM256HQOtUtBUyLOBCLt4tjwCxybLQfcZLy0OsrY+50wI5l&#10;ocWBnlqqv1f74ODrdbdZ35i35jncDlOcjeZwr507P5sfH0BlmvN/GP7wBR0qYdrGPfukegdyJDu4&#10;FnwxrbWit5KyxoKuSn2MX/0CAAD//wMAUEsBAi0AFAAGAAgAAAAhALaDOJL+AAAA4QEAABMAAAAA&#10;AAAAAAAAAAAAAAAAAFtDb250ZW50X1R5cGVzXS54bWxQSwECLQAUAAYACAAAACEAOP0h/9YAAACU&#10;AQAACwAAAAAAAAAAAAAAAAAvAQAAX3JlbHMvLnJlbHNQSwECLQAUAAYACAAAACEAig7HoBECAAAk&#10;BAAADgAAAAAAAAAAAAAAAAAuAgAAZHJzL2Uyb0RvYy54bWxQSwECLQAUAAYACAAAACEAQVwVRNgA&#10;AAAGAQAADwAAAAAAAAAAAAAAAABrBAAAZHJzL2Rvd25yZXYueG1sUEsFBgAAAAAEAAQA8wAAAHAF&#10;AAAAAA==&#10;" filled="f" stroked="f">
                <v:textbox>
                  <w:txbxContent>
                    <w:p w14:paraId="3B9349F7" w14:textId="01196F3D" w:rsidR="00A536DB" w:rsidRPr="00761493" w:rsidRDefault="0001173F"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GUATEMALAAA</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20731F99" w:rsidR="00102806" w:rsidRPr="00582BA7" w:rsidRDefault="009701D6"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9263" behindDoc="1" locked="0" layoutInCell="1" allowOverlap="1" wp14:anchorId="7B8FF3DD" wp14:editId="07F036CA">
            <wp:simplePos x="0" y="0"/>
            <wp:positionH relativeFrom="page">
              <wp:align>right</wp:align>
            </wp:positionH>
            <wp:positionV relativeFrom="paragraph">
              <wp:posOffset>3145156</wp:posOffset>
            </wp:positionV>
            <wp:extent cx="7762875" cy="4781550"/>
            <wp:effectExtent l="0" t="0" r="9525" b="0"/>
            <wp:wrapNone/>
            <wp:docPr id="11222255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2550" name="Imagen 112222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2875" cy="4781550"/>
                    </a:xfrm>
                    <a:prstGeom prst="rect">
                      <a:avLst/>
                    </a:prstGeom>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3B0EA458">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1FD1815">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2CEE04B6" w14:textId="52F19663" w:rsidR="00A536DB" w:rsidRPr="00761493" w:rsidRDefault="0001173F" w:rsidP="0001173F">
                            <w:pPr>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MAGIA Y COLOR</w:t>
                            </w:r>
                          </w:p>
                          <w:p w14:paraId="1D67E91B" w14:textId="77777777" w:rsidR="00645B69" w:rsidRDefault="00645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2CEE04B6" w14:textId="52F19663" w:rsidR="00A536DB" w:rsidRPr="00761493" w:rsidRDefault="0001173F" w:rsidP="0001173F">
                      <w:pPr>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MAGIA Y COLOR</w:t>
                      </w:r>
                    </w:p>
                    <w:p w14:paraId="1D67E91B" w14:textId="77777777" w:rsidR="00645B69" w:rsidRDefault="00645B69"/>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2FB0C8C7" w:rsidR="004E2E8A" w:rsidRPr="004E2E8A" w:rsidRDefault="0001173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2FB0C8C7" w:rsidR="004E2E8A" w:rsidRPr="004E2E8A" w:rsidRDefault="0001173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2F9E1161" w:rsidR="0005345A" w:rsidRPr="00B32C5E" w:rsidRDefault="0001173F"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GUATEMALA MAGIA Y COLOR</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6C5D7A2" w14:textId="0D2BD941" w:rsidR="008E57B1" w:rsidRDefault="008E57B1" w:rsidP="008E57B1">
      <w:pPr>
        <w:numPr>
          <w:ilvl w:val="0"/>
          <w:numId w:val="2"/>
        </w:numPr>
        <w:spacing w:beforeAutospacing="1" w:afterAutospacing="1" w:line="240" w:lineRule="auto"/>
        <w:rPr>
          <w:rFonts w:ascii="Helvetica" w:eastAsia="Times New Roman" w:hAnsi="Helvetica" w:cs="Tahoma"/>
          <w:color w:val="000000"/>
          <w:sz w:val="28"/>
          <w:szCs w:val="32"/>
        </w:rPr>
      </w:pPr>
      <w:r w:rsidRPr="008E57B1">
        <w:rPr>
          <w:rFonts w:ascii="Helvetica" w:eastAsia="Times New Roman" w:hAnsi="Helvetica" w:cs="Tahoma"/>
          <w:color w:val="000000"/>
          <w:sz w:val="28"/>
          <w:szCs w:val="32"/>
        </w:rPr>
        <w:t xml:space="preserve">Traslados aeropuerto-hotel- aeropuerto </w:t>
      </w:r>
    </w:p>
    <w:p w14:paraId="67E1415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2 noches de alojamiento en Antigua Guatemala.                  </w:t>
      </w:r>
    </w:p>
    <w:p w14:paraId="4795D3D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1 noche de alojamiento en Panajachel. (Lago de Atitlán).    </w:t>
      </w:r>
    </w:p>
    <w:p w14:paraId="59EDDD3D"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1 noche de alojamiento en la Ciudad de Guatemala.</w:t>
      </w:r>
    </w:p>
    <w:p w14:paraId="154D5517" w14:textId="77777777" w:rsid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4 desayunos americanos.</w:t>
      </w:r>
    </w:p>
    <w:p w14:paraId="5E9A8FC7" w14:textId="4E33A7C0"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City tour Antigua Guatemala</w:t>
      </w:r>
    </w:p>
    <w:p w14:paraId="48145BC5" w14:textId="344365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Chichicastenango</w:t>
      </w:r>
    </w:p>
    <w:p w14:paraId="35C1FB40" w14:textId="05950AFA"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San Juan La Laguna</w:t>
      </w:r>
    </w:p>
    <w:p w14:paraId="52C6045C"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Admisiones a los lugares a visitar</w:t>
      </w:r>
    </w:p>
    <w:p w14:paraId="11A20F52"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Guía especializado en todo el recorrido</w:t>
      </w:r>
    </w:p>
    <w:p w14:paraId="113284B9"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Impuestos hoteleros</w:t>
      </w:r>
    </w:p>
    <w:p w14:paraId="5A1A6F11" w14:textId="1AE09597" w:rsid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Tarjeta de asistencia </w:t>
      </w:r>
      <w:proofErr w:type="spellStart"/>
      <w:r>
        <w:rPr>
          <w:rFonts w:ascii="Helvetica" w:hAnsi="Helvetica" w:cs="Helvetica"/>
          <w:sz w:val="32"/>
          <w:szCs w:val="32"/>
        </w:rPr>
        <w:t>medica</w:t>
      </w:r>
      <w:proofErr w:type="spellEnd"/>
      <w:r>
        <w:rPr>
          <w:rFonts w:ascii="Helvetica" w:hAnsi="Helvetica" w:cs="Helvetica"/>
          <w:sz w:val="32"/>
          <w:szCs w:val="32"/>
        </w:rPr>
        <w:t xml:space="preserve"> para menores de 75 años </w:t>
      </w:r>
    </w:p>
    <w:p w14:paraId="487AF286" w14:textId="30413539"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Fee Bancario </w:t>
      </w: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2C6F92F2" w14:textId="7E61E714" w:rsidR="00796A22" w:rsidRPr="00796A22" w:rsidRDefault="00796A22"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bookmarkStart w:id="0" w:name="_Hlk54170402"/>
      <w:r>
        <w:rPr>
          <w:rFonts w:ascii="Helvetica" w:eastAsia="Times New Roman" w:hAnsi="Helvetica" w:cs="Tahoma"/>
          <w:color w:val="464646"/>
          <w:sz w:val="28"/>
          <w:szCs w:val="32"/>
        </w:rPr>
        <w:t xml:space="preserve">Tiquetes - Bogotá – Guatemala – Bogotá </w:t>
      </w:r>
    </w:p>
    <w:p w14:paraId="6819DB73" w14:textId="50A3869A" w:rsidR="0005345A" w:rsidRPr="00FC16CF" w:rsidRDefault="0005345A"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r w:rsidRPr="006346DA">
        <w:rPr>
          <w:rFonts w:ascii="Helvetica" w:eastAsia="Times New Roman" w:hAnsi="Helvetica" w:cs="Tahoma"/>
          <w:color w:val="000000"/>
          <w:sz w:val="28"/>
          <w:szCs w:val="32"/>
        </w:rPr>
        <w:t>Gastos no especificados en el programa como servicio de lavandería, llamadas telefónicas. Etc.</w:t>
      </w:r>
      <w:bookmarkEnd w:id="0"/>
    </w:p>
    <w:p w14:paraId="1492CA6A"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Comidas y bebidas no mencionadas en el itinerario.</w:t>
      </w:r>
    </w:p>
    <w:p w14:paraId="71DB5046"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Propinas (Maleteros, Guía, Restaurantes, etc.)</w:t>
      </w:r>
    </w:p>
    <w:p w14:paraId="1A82520F" w14:textId="77777777" w:rsidR="00FC16CF"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49F7ABC1" w:rsidR="00B32C5E" w:rsidRPr="00B32C5E" w:rsidRDefault="00796A22"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3D84E8ED">
                <wp:simplePos x="0" y="0"/>
                <wp:positionH relativeFrom="margin">
                  <wp:align>left</wp:align>
                </wp:positionH>
                <wp:positionV relativeFrom="bottomMargin">
                  <wp:posOffset>-11391900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897pt;width:30.1pt;height:504.9pt;rotation:90;z-index:251680768;visibility:visible;mso-wrap-style:square;mso-width-percent:0;mso-height-percent:0;mso-wrap-distance-left:10.8pt;mso-wrap-distance-top:7.2pt;mso-wrap-distance-right:10.8pt;mso-wrap-distance-bottom:7.2pt;mso-position-horizontal:left;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iXtF5eUAAAAQAQAADwAAAGRycy9kb3ducmV2LnhtbEyPzU7DMBCE70i8g7VI3FonaQNt&#10;iFMhpB4CElJTLr05sZtExOsodn54e7YnuO3ujGa/SQ+L6dikB9daFBCuA2AaK6tarAV8nY+rHTDn&#10;JSrZWdQCfrSDQ3Z/l8pE2RlPeip8zSgEXSIFNN73CeeuarSRbm17jaRd7WCkp3WouRrkTOGm41EQ&#10;PHEjW6QPjez1W6Or72I0AvIx/5yOzTmfS3t53+HJfxSLEuLxYXl9Aeb14v/McMMndMiIqbQjKsc6&#10;Aavt85bYPU3hJtxHwMgUb2IqWN5uUbwPgGcp/18k+wUAAP//AwBQSwECLQAUAAYACAAAACEAtoM4&#10;kv4AAADhAQAAEwAAAAAAAAAAAAAAAAAAAAAAW0NvbnRlbnRfVHlwZXNdLnhtbFBLAQItABQABgAI&#10;AAAAIQA4/SH/1gAAAJQBAAALAAAAAAAAAAAAAAAAAC8BAABfcmVscy8ucmVsc1BLAQItABQABgAI&#10;AAAAIQA41gRbEgIAAPADAAAOAAAAAAAAAAAAAAAAAC4CAABkcnMvZTJvRG9jLnhtbFBLAQItABQA&#10;BgAIAAAAIQCJe0Xl5QAAABABAAAPAAAAAAAAAAAAAAAAAGwEAABkcnMvZG93bnJldi54bWxQSwUG&#10;AAAAAAQABADzAAAAfg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075EC67A"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Style w:val="Tablaconcuadrcula1Claro-nfasis2"/>
        <w:tblW w:w="9116" w:type="dxa"/>
        <w:tblLook w:val="04A0" w:firstRow="1" w:lastRow="0" w:firstColumn="1" w:lastColumn="0" w:noHBand="0" w:noVBand="1"/>
      </w:tblPr>
      <w:tblGrid>
        <w:gridCol w:w="5257"/>
        <w:gridCol w:w="975"/>
        <w:gridCol w:w="952"/>
        <w:gridCol w:w="975"/>
        <w:gridCol w:w="957"/>
      </w:tblGrid>
      <w:tr w:rsidR="00796A22" w:rsidRPr="00011E41" w14:paraId="149CA642" w14:textId="77777777" w:rsidTr="007960B6">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3FA0CC4" w14:textId="3B265E2D" w:rsidR="008E57B1" w:rsidRPr="00696912" w:rsidRDefault="008E57B1" w:rsidP="008E57B1">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5C70DD" w:rsidRPr="00696912">
              <w:rPr>
                <w:rFonts w:ascii="Helvetica" w:hAnsi="Helvetica" w:cs="Arial"/>
                <w:color w:val="FFFFFF"/>
                <w:kern w:val="24"/>
                <w:sz w:val="26"/>
                <w:szCs w:val="24"/>
              </w:rPr>
              <w:t>DE CATEGORIA (3*)</w:t>
            </w:r>
          </w:p>
        </w:tc>
        <w:tc>
          <w:tcPr>
            <w:tcW w:w="0" w:type="auto"/>
            <w:shd w:val="clear" w:color="auto" w:fill="FF6600"/>
            <w:vAlign w:val="center"/>
            <w:hideMark/>
          </w:tcPr>
          <w:p w14:paraId="4AC88DD9" w14:textId="285D924D"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SGL</w:t>
            </w:r>
          </w:p>
        </w:tc>
        <w:tc>
          <w:tcPr>
            <w:tcW w:w="0" w:type="auto"/>
            <w:shd w:val="clear" w:color="auto" w:fill="FF6600"/>
            <w:vAlign w:val="center"/>
            <w:hideMark/>
          </w:tcPr>
          <w:p w14:paraId="0AF6A516" w14:textId="37434279"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DBL</w:t>
            </w:r>
          </w:p>
        </w:tc>
        <w:tc>
          <w:tcPr>
            <w:tcW w:w="0" w:type="auto"/>
            <w:shd w:val="clear" w:color="auto" w:fill="FF6600"/>
            <w:vAlign w:val="center"/>
            <w:hideMark/>
          </w:tcPr>
          <w:p w14:paraId="3327FC02" w14:textId="57FB077F"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TPL</w:t>
            </w:r>
          </w:p>
        </w:tc>
        <w:tc>
          <w:tcPr>
            <w:tcW w:w="0" w:type="auto"/>
            <w:shd w:val="clear" w:color="auto" w:fill="FF6600"/>
            <w:vAlign w:val="center"/>
            <w:hideMark/>
          </w:tcPr>
          <w:p w14:paraId="1FFBA95A" w14:textId="53D7D453"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CHD</w:t>
            </w:r>
          </w:p>
        </w:tc>
      </w:tr>
      <w:tr w:rsidR="00CE7C21" w:rsidRPr="00011E41" w14:paraId="16A87CC3" w14:textId="77777777" w:rsidTr="007960B6">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670B7" w14:textId="77777777" w:rsidR="00796A22" w:rsidRDefault="00796A22" w:rsidP="003B5FD8">
            <w:pPr>
              <w:jc w:val="center"/>
              <w:rPr>
                <w:rFonts w:ascii="Helvetica" w:eastAsia="Times New Roman" w:hAnsi="Helvetica" w:cs="Helvetica"/>
                <w:b w:val="0"/>
                <w:bCs w:val="0"/>
                <w:sz w:val="26"/>
                <w:szCs w:val="26"/>
                <w:lang w:val="es-US" w:eastAsia="es-ES_tradnl"/>
              </w:rPr>
            </w:pPr>
          </w:p>
          <w:p w14:paraId="4CA77BB1" w14:textId="50993D6D"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CUIDAD DE GUATEMALA </w:t>
            </w:r>
          </w:p>
          <w:p w14:paraId="69287E2E"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STOFELLA </w:t>
            </w:r>
          </w:p>
          <w:p w14:paraId="11C43ACA"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75602A5B"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PANCHOY</w:t>
            </w:r>
          </w:p>
          <w:p w14:paraId="62C9A5E1"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0F05FD4" w14:textId="77777777" w:rsidR="003B5FD8"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REGIS</w:t>
            </w:r>
          </w:p>
          <w:p w14:paraId="58A2ED2B" w14:textId="61E9D628" w:rsidR="00796A22" w:rsidRPr="005C70DD" w:rsidRDefault="00796A22" w:rsidP="003B5FD8">
            <w:pPr>
              <w:jc w:val="center"/>
              <w:rPr>
                <w:rFonts w:ascii="Helvetica" w:eastAsia="Times New Roman" w:hAnsi="Helvetica" w:cs="Helvetica"/>
                <w:b w:val="0"/>
                <w:bCs w:val="0"/>
                <w:sz w:val="26"/>
                <w:szCs w:val="26"/>
                <w:lang w:val="es-US" w:eastAsia="es-ES_tradnl"/>
              </w:rPr>
            </w:pPr>
          </w:p>
        </w:tc>
        <w:tc>
          <w:tcPr>
            <w:tcW w:w="0" w:type="auto"/>
            <w:vAlign w:val="center"/>
            <w:hideMark/>
          </w:tcPr>
          <w:p w14:paraId="7D71777D" w14:textId="1DA0A690" w:rsidR="003B5FD8" w:rsidRPr="003B5FD8" w:rsidRDefault="005C70DD"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1146</w:t>
            </w:r>
          </w:p>
        </w:tc>
        <w:tc>
          <w:tcPr>
            <w:tcW w:w="0" w:type="auto"/>
            <w:vAlign w:val="center"/>
            <w:hideMark/>
          </w:tcPr>
          <w:p w14:paraId="0501F3B2" w14:textId="1D82602A" w:rsidR="003B5FD8" w:rsidRPr="003B5FD8" w:rsidRDefault="005C70DD"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846</w:t>
            </w:r>
          </w:p>
        </w:tc>
        <w:tc>
          <w:tcPr>
            <w:tcW w:w="0" w:type="auto"/>
            <w:vAlign w:val="center"/>
            <w:hideMark/>
          </w:tcPr>
          <w:p w14:paraId="36EE9BC0" w14:textId="36358F67" w:rsidR="003B5FD8" w:rsidRPr="003B5FD8" w:rsidRDefault="005C70DD"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763</w:t>
            </w:r>
          </w:p>
        </w:tc>
        <w:tc>
          <w:tcPr>
            <w:tcW w:w="0" w:type="auto"/>
            <w:vAlign w:val="center"/>
            <w:hideMark/>
          </w:tcPr>
          <w:p w14:paraId="7AD9F567" w14:textId="3DA7D0AF" w:rsidR="003B5FD8" w:rsidRPr="003B5FD8" w:rsidRDefault="005C70DD"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532</w:t>
            </w:r>
          </w:p>
        </w:tc>
      </w:tr>
      <w:tr w:rsidR="005C70DD" w:rsidRPr="00011E41" w14:paraId="0CFF205F"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619CE33" w14:textId="0524FBBF"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(4*)</w:t>
            </w:r>
          </w:p>
        </w:tc>
        <w:tc>
          <w:tcPr>
            <w:tcW w:w="0" w:type="auto"/>
            <w:shd w:val="clear" w:color="auto" w:fill="FF6600"/>
            <w:vAlign w:val="center"/>
            <w:hideMark/>
          </w:tcPr>
          <w:p w14:paraId="4708361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1102012"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02AB14DB"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784BBF84"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268CE530"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AC261" w14:textId="77777777" w:rsidR="00796A22" w:rsidRDefault="00796A22" w:rsidP="000C44A2">
            <w:pPr>
              <w:jc w:val="center"/>
              <w:rPr>
                <w:rFonts w:ascii="Helvetica" w:eastAsia="Times New Roman" w:hAnsi="Helvetica" w:cs="Helvetica"/>
                <w:b w:val="0"/>
                <w:bCs w:val="0"/>
                <w:sz w:val="26"/>
                <w:szCs w:val="26"/>
                <w:lang w:val="es-US" w:eastAsia="es-ES_tradnl"/>
              </w:rPr>
            </w:pPr>
          </w:p>
          <w:p w14:paraId="4559F77C" w14:textId="277825B1"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CIUDAD DE GUATEMALA </w:t>
            </w:r>
          </w:p>
          <w:p w14:paraId="6DA6D9AD"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TIKAL FUTURA</w:t>
            </w:r>
          </w:p>
          <w:p w14:paraId="62FF66A2"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5FDF6F73"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AURORA</w:t>
            </w:r>
          </w:p>
          <w:p w14:paraId="42980311"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8CB1A97" w14:textId="77777777" w:rsidR="005C70DD"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PORTAL DEL LAGO </w:t>
            </w:r>
          </w:p>
          <w:p w14:paraId="328998D5" w14:textId="7C401CA6" w:rsidR="00796A22" w:rsidRPr="00880B71"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63B8DF52" w14:textId="01A996BE" w:rsidR="005C70DD" w:rsidRPr="003B5FD8" w:rsidRDefault="00880B71"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1291</w:t>
            </w:r>
          </w:p>
        </w:tc>
        <w:tc>
          <w:tcPr>
            <w:tcW w:w="0" w:type="auto"/>
            <w:vAlign w:val="center"/>
            <w:hideMark/>
          </w:tcPr>
          <w:p w14:paraId="465C329E" w14:textId="0972F4BC" w:rsidR="005C70DD" w:rsidRPr="003B5FD8" w:rsidRDefault="00880B71"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934</w:t>
            </w:r>
          </w:p>
        </w:tc>
        <w:tc>
          <w:tcPr>
            <w:tcW w:w="0" w:type="auto"/>
            <w:vAlign w:val="center"/>
            <w:hideMark/>
          </w:tcPr>
          <w:p w14:paraId="5A0EAB77" w14:textId="390A23F5" w:rsidR="005C70DD" w:rsidRPr="003B5FD8" w:rsidRDefault="00880B71"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862</w:t>
            </w:r>
          </w:p>
        </w:tc>
        <w:tc>
          <w:tcPr>
            <w:tcW w:w="0" w:type="auto"/>
            <w:vAlign w:val="center"/>
            <w:hideMark/>
          </w:tcPr>
          <w:p w14:paraId="7FD4ECC9" w14:textId="5CD9BD9D" w:rsidR="005C70DD" w:rsidRPr="003B5FD8" w:rsidRDefault="00880B71"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604</w:t>
            </w:r>
          </w:p>
        </w:tc>
      </w:tr>
      <w:tr w:rsidR="005C70DD" w:rsidRPr="00011E41" w14:paraId="23FA6416"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766AAB16" w14:textId="726DE655"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(5*)</w:t>
            </w:r>
          </w:p>
        </w:tc>
        <w:tc>
          <w:tcPr>
            <w:tcW w:w="0" w:type="auto"/>
            <w:shd w:val="clear" w:color="auto" w:fill="FF6600"/>
            <w:vAlign w:val="center"/>
            <w:hideMark/>
          </w:tcPr>
          <w:p w14:paraId="75324F7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61F9EC3"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261A7589"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601BC250"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41C3C658"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D5FA6C"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CDAD DE GUATEMALA</w:t>
            </w:r>
          </w:p>
          <w:p w14:paraId="1812851B"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b w:val="0"/>
                <w:bCs w:val="0"/>
                <w:sz w:val="26"/>
                <w:szCs w:val="26"/>
                <w:lang w:val="es-US" w:eastAsia="es-ES_tradnl"/>
              </w:rPr>
              <w:t>HOTEL INTERCONTINENTAL</w:t>
            </w:r>
          </w:p>
          <w:p w14:paraId="3A98CE50"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25AFFB1C"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CAMINO REAL ANTIGUA</w:t>
            </w:r>
          </w:p>
          <w:p w14:paraId="15CC7403"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sidR="00FC16CF">
              <w:rPr>
                <w:rFonts w:ascii="Helvetica" w:eastAsia="Times New Roman" w:hAnsi="Helvetica" w:cs="Helvetica"/>
                <w:sz w:val="26"/>
                <w:szCs w:val="26"/>
                <w:lang w:val="es-US" w:eastAsia="es-ES_tradnl"/>
              </w:rPr>
              <w:t>LAGO DE ATITLAN</w:t>
            </w:r>
          </w:p>
          <w:p w14:paraId="7E3F8844" w14:textId="77777777" w:rsidR="005C70DD" w:rsidRDefault="00FC16CF"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ATITLAN </w:t>
            </w:r>
          </w:p>
          <w:p w14:paraId="57DE5E7B" w14:textId="3FCF7BC8" w:rsidR="00796A22" w:rsidRPr="00FC16CF"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08DB8142" w14:textId="6E9C8DC9" w:rsidR="005C70DD" w:rsidRPr="003B5FD8" w:rsidRDefault="00FC16CF"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1674</w:t>
            </w:r>
          </w:p>
        </w:tc>
        <w:tc>
          <w:tcPr>
            <w:tcW w:w="0" w:type="auto"/>
            <w:vAlign w:val="center"/>
            <w:hideMark/>
          </w:tcPr>
          <w:p w14:paraId="67FA7C05" w14:textId="224001AA" w:rsidR="005C70DD" w:rsidRPr="003B5FD8" w:rsidRDefault="00FC16CF"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1139</w:t>
            </w:r>
          </w:p>
        </w:tc>
        <w:tc>
          <w:tcPr>
            <w:tcW w:w="0" w:type="auto"/>
            <w:vAlign w:val="center"/>
            <w:hideMark/>
          </w:tcPr>
          <w:p w14:paraId="0F74AAC1" w14:textId="1030255A" w:rsidR="005C70DD" w:rsidRPr="003B5FD8" w:rsidRDefault="00FC16CF"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1040</w:t>
            </w:r>
          </w:p>
        </w:tc>
        <w:tc>
          <w:tcPr>
            <w:tcW w:w="0" w:type="auto"/>
            <w:vAlign w:val="center"/>
            <w:hideMark/>
          </w:tcPr>
          <w:p w14:paraId="09C766EA" w14:textId="64345977" w:rsidR="005C70DD" w:rsidRPr="003B5FD8" w:rsidRDefault="00FC16CF"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723</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746BD02B" w14:textId="77777777" w:rsidR="00964DDD" w:rsidRPr="00964DDD" w:rsidRDefault="00964DDD" w:rsidP="00964DDD">
      <w:pPr>
        <w:pStyle w:val="NormalWeb"/>
        <w:spacing w:before="0" w:beforeAutospacing="0" w:after="160" w:afterAutospacing="0"/>
        <w:ind w:left="360"/>
        <w:jc w:val="center"/>
        <w:rPr>
          <w:rFonts w:ascii="Helvetica" w:hAnsi="Helvetica" w:cs="Helvetica"/>
          <w:b/>
          <w:bCs/>
          <w:color w:val="44546A" w:themeColor="text2"/>
          <w:lang w:val="es-CO"/>
        </w:rPr>
      </w:pPr>
      <w:r w:rsidRPr="00964DDD">
        <w:rPr>
          <w:rFonts w:ascii="Helvetica" w:hAnsi="Helvetica" w:cs="Helvetica"/>
          <w:b/>
          <w:bCs/>
          <w:color w:val="44546A" w:themeColor="text2"/>
          <w:lang w:val="es-CO"/>
        </w:rPr>
        <w:t>IMPORTANTE TARIFAS APLICAN VIAJANDO MINIMO 2 PASAJEROS </w:t>
      </w:r>
    </w:p>
    <w:p w14:paraId="671DEC3E" w14:textId="77777777" w:rsidR="00964DDD" w:rsidRPr="00964DDD" w:rsidRDefault="00964DDD" w:rsidP="00964DDD">
      <w:pPr>
        <w:pStyle w:val="NormalWeb"/>
        <w:spacing w:before="0" w:beforeAutospacing="0" w:after="160" w:afterAutospacing="0"/>
        <w:ind w:left="360"/>
        <w:jc w:val="center"/>
        <w:rPr>
          <w:rFonts w:ascii="Helvetica" w:hAnsi="Helvetica" w:cs="Helvetica"/>
          <w:b/>
          <w:bCs/>
          <w:color w:val="44546A" w:themeColor="text2"/>
          <w:lang w:val="es-CO"/>
        </w:rPr>
      </w:pPr>
      <w:r w:rsidRPr="00964DDD">
        <w:rPr>
          <w:rFonts w:ascii="Helvetica" w:hAnsi="Helvetica" w:cs="Helvetica"/>
          <w:b/>
          <w:bCs/>
          <w:color w:val="44546A" w:themeColor="text2"/>
          <w:lang w:val="es-CO"/>
        </w:rPr>
        <w:t>SUPLEMENTO PARA 1 PASAJERO VIAJANDO SOLO USD  569</w:t>
      </w:r>
    </w:p>
    <w:p w14:paraId="4C64B44C" w14:textId="77777777" w:rsidR="00CA5FAC" w:rsidRDefault="00CA5FAC" w:rsidP="007960B6">
      <w:pPr>
        <w:pStyle w:val="NormalWeb"/>
        <w:spacing w:before="0" w:beforeAutospacing="0" w:after="160" w:afterAutospacing="0"/>
        <w:ind w:left="360"/>
        <w:jc w:val="center"/>
        <w:rPr>
          <w:rFonts w:ascii="Helvetica" w:hAnsi="Helvetica" w:cs="Helvetica"/>
          <w:b/>
          <w:bCs/>
          <w:color w:val="44546A" w:themeColor="text2"/>
        </w:rPr>
      </w:pPr>
    </w:p>
    <w:p w14:paraId="2AD460A9" w14:textId="77777777" w:rsidR="00796A22" w:rsidRDefault="00796A22" w:rsidP="007960B6">
      <w:pPr>
        <w:pStyle w:val="NormalWeb"/>
        <w:spacing w:before="0" w:beforeAutospacing="0" w:after="160" w:afterAutospacing="0"/>
        <w:ind w:left="360"/>
        <w:jc w:val="center"/>
        <w:rPr>
          <w:rFonts w:ascii="Helvetica" w:hAnsi="Helvetica" w:cs="Helvetica"/>
          <w:b/>
          <w:bCs/>
          <w:color w:val="44546A" w:themeColor="text2"/>
        </w:rPr>
      </w:pPr>
    </w:p>
    <w:p w14:paraId="5597EF93" w14:textId="77777777" w:rsidR="00AD7CA8" w:rsidRDefault="00AD7CA8" w:rsidP="00FC16CF">
      <w:pPr>
        <w:pStyle w:val="NormalWeb"/>
        <w:spacing w:before="0" w:beforeAutospacing="0" w:after="160" w:afterAutospacing="0"/>
      </w:pPr>
    </w:p>
    <w:p w14:paraId="637C5220" w14:textId="0397D448"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rsidRPr="00796A22" w14:paraId="51F981D4" w14:textId="77777777" w:rsidTr="007548CB">
        <w:trPr>
          <w:trHeight w:val="543"/>
        </w:trPr>
        <w:tc>
          <w:tcPr>
            <w:tcW w:w="8828" w:type="dxa"/>
            <w:shd w:val="clear" w:color="auto" w:fill="FF6600"/>
            <w:vAlign w:val="center"/>
          </w:tcPr>
          <w:p w14:paraId="46414B7B" w14:textId="56ACD701" w:rsidR="00796A22" w:rsidRPr="00796A22" w:rsidRDefault="007548CB" w:rsidP="00796A22">
            <w:pPr>
              <w:pStyle w:val="Ttulo7"/>
              <w:rPr>
                <w:rFonts w:ascii="Helvetica" w:hAnsi="Helvetica" w:cs="Helvetica"/>
                <w:bCs/>
                <w:iCs/>
                <w:sz w:val="28"/>
                <w:szCs w:val="28"/>
              </w:rPr>
            </w:pPr>
            <w:bookmarkStart w:id="1" w:name="_Hlk204607357"/>
            <w:r w:rsidRPr="00796A22">
              <w:rPr>
                <w:rFonts w:ascii="Helvetica" w:eastAsia="Times New Roman" w:hAnsi="Helvetica" w:cs="Helvetica"/>
                <w:b/>
                <w:bCs/>
                <w:color w:val="FFFFFF" w:themeColor="background1"/>
                <w:sz w:val="28"/>
                <w:szCs w:val="28"/>
                <w:lang w:eastAsia="es-ES"/>
              </w:rPr>
              <w:t>Día 1.</w:t>
            </w:r>
            <w:r w:rsidR="00796A22" w:rsidRPr="00796A22">
              <w:rPr>
                <w:rFonts w:ascii="Helvetica" w:eastAsia="Times New Roman" w:hAnsi="Helvetica" w:cs="Helvetica"/>
                <w:b/>
                <w:bCs/>
                <w:color w:val="FFFFFF" w:themeColor="background1"/>
                <w:sz w:val="28"/>
                <w:szCs w:val="28"/>
                <w:lang w:eastAsia="es-ES"/>
              </w:rPr>
              <w:t xml:space="preserve"> </w:t>
            </w:r>
            <w:proofErr w:type="gramStart"/>
            <w:r w:rsidR="00796A22" w:rsidRPr="00796A22">
              <w:rPr>
                <w:rFonts w:ascii="Helvetica" w:eastAsia="Times New Roman" w:hAnsi="Helvetica" w:cs="Helvetica"/>
                <w:b/>
                <w:bCs/>
                <w:color w:val="FFFFFF" w:themeColor="background1"/>
                <w:sz w:val="28"/>
                <w:szCs w:val="28"/>
                <w:lang w:eastAsia="es-ES"/>
              </w:rPr>
              <w:t xml:space="preserve">Aeropuerto </w:t>
            </w:r>
            <w:r w:rsidRPr="00796A22">
              <w:rPr>
                <w:rFonts w:ascii="Helvetica" w:eastAsia="Times New Roman" w:hAnsi="Helvetica" w:cs="Helvetica"/>
                <w:b/>
                <w:bCs/>
                <w:color w:val="FFFFFF" w:themeColor="background1"/>
                <w:sz w:val="28"/>
                <w:szCs w:val="28"/>
                <w:lang w:eastAsia="es-ES"/>
              </w:rPr>
              <w:t xml:space="preserve"> </w:t>
            </w:r>
            <w:r w:rsidR="0001173F" w:rsidRPr="00796A22">
              <w:rPr>
                <w:rFonts w:ascii="Helvetica" w:hAnsi="Helvetica" w:cs="Helvetica"/>
                <w:b/>
                <w:color w:val="FFFFFF" w:themeColor="background1"/>
                <w:sz w:val="28"/>
                <w:szCs w:val="28"/>
              </w:rPr>
              <w:t>Ciudad</w:t>
            </w:r>
            <w:proofErr w:type="gramEnd"/>
            <w:r w:rsidR="0001173F" w:rsidRPr="00796A22">
              <w:rPr>
                <w:rFonts w:ascii="Helvetica" w:hAnsi="Helvetica" w:cs="Helvetica"/>
                <w:b/>
                <w:color w:val="FFFFFF" w:themeColor="background1"/>
                <w:sz w:val="28"/>
                <w:szCs w:val="28"/>
              </w:rPr>
              <w:t xml:space="preserve"> de Guatemala/ Antigua Guatemala</w:t>
            </w:r>
            <w:r w:rsidR="0001173F" w:rsidRPr="00796A22">
              <w:rPr>
                <w:rFonts w:ascii="Helvetica" w:hAnsi="Helvetica" w:cs="Helvetica"/>
                <w:b/>
                <w:sz w:val="28"/>
                <w:szCs w:val="28"/>
              </w:rPr>
              <w:t>.</w:t>
            </w:r>
          </w:p>
        </w:tc>
      </w:tr>
      <w:bookmarkEnd w:id="1"/>
    </w:tbl>
    <w:p w14:paraId="71D981D3" w14:textId="77777777" w:rsidR="007548CB" w:rsidRPr="00796A22"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2218B421" w14:textId="77777777" w:rsidR="0001173F" w:rsidRPr="00796A22" w:rsidRDefault="0001173F" w:rsidP="0001173F">
      <w:pPr>
        <w:pStyle w:val="Textoindependiente2"/>
        <w:ind w:left="709"/>
        <w:rPr>
          <w:rFonts w:ascii="Helvetica" w:hAnsi="Helvetica" w:cs="Helvetica"/>
          <w:sz w:val="28"/>
          <w:szCs w:val="28"/>
        </w:rPr>
      </w:pPr>
      <w:r w:rsidRPr="00796A22">
        <w:rPr>
          <w:rFonts w:ascii="Helvetica" w:hAnsi="Helvetica" w:cs="Helvetica"/>
          <w:sz w:val="28"/>
          <w:szCs w:val="28"/>
        </w:rPr>
        <w:t>Recepción en el Aeropuerto Internacional La Aurora y traslado hacia la ciudad colonial de Antigua Guatemala. Alojamiento.</w:t>
      </w:r>
    </w:p>
    <w:p w14:paraId="50CED2D2" w14:textId="31332B0A" w:rsidR="007548CB" w:rsidRPr="00796A22"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rsidRPr="00796A22" w14:paraId="14EADF71" w14:textId="77777777" w:rsidTr="00EC2F94">
        <w:trPr>
          <w:trHeight w:val="543"/>
        </w:trPr>
        <w:tc>
          <w:tcPr>
            <w:tcW w:w="8828" w:type="dxa"/>
            <w:shd w:val="clear" w:color="auto" w:fill="FF6600"/>
            <w:vAlign w:val="center"/>
          </w:tcPr>
          <w:p w14:paraId="69344293" w14:textId="3FC129F7" w:rsidR="007548CB" w:rsidRPr="00796A22" w:rsidRDefault="0080793E" w:rsidP="00796A22">
            <w:pPr>
              <w:pStyle w:val="Textoindependiente2"/>
              <w:rPr>
                <w:rFonts w:ascii="Helvetica" w:hAnsi="Helvetica" w:cs="Helvetica"/>
                <w:b/>
                <w:bCs/>
                <w:sz w:val="28"/>
                <w:szCs w:val="28"/>
              </w:rPr>
            </w:pPr>
            <w:bookmarkStart w:id="2" w:name="_Hlk204609137"/>
            <w:r w:rsidRPr="00796A22">
              <w:rPr>
                <w:rFonts w:ascii="Helvetica" w:hAnsi="Helvetica" w:cs="Helvetica"/>
                <w:b/>
                <w:bCs/>
                <w:color w:val="FFFFFF" w:themeColor="background1"/>
                <w:sz w:val="28"/>
                <w:szCs w:val="28"/>
              </w:rPr>
              <w:t xml:space="preserve">Día 2. </w:t>
            </w:r>
            <w:r w:rsidR="0001173F" w:rsidRPr="00796A22">
              <w:rPr>
                <w:rFonts w:ascii="Helvetica" w:hAnsi="Helvetica" w:cs="Helvetica"/>
                <w:b/>
                <w:bCs/>
                <w:color w:val="FFFFFF" w:themeColor="background1"/>
                <w:sz w:val="28"/>
                <w:szCs w:val="28"/>
              </w:rPr>
              <w:t>Antigua Guatemala.</w:t>
            </w:r>
          </w:p>
        </w:tc>
      </w:tr>
      <w:bookmarkEnd w:id="2"/>
    </w:tbl>
    <w:p w14:paraId="4150BED9" w14:textId="1CA52A21" w:rsidR="007548CB" w:rsidRPr="00796A22"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45CB2534" w14:textId="77777777" w:rsidR="0001173F" w:rsidRPr="00796A22" w:rsidRDefault="0001173F" w:rsidP="0001173F">
      <w:pPr>
        <w:pStyle w:val="Textoindependiente2"/>
        <w:ind w:left="709"/>
        <w:rPr>
          <w:rFonts w:ascii="Helvetica" w:hAnsi="Helvetica" w:cs="Helvetica"/>
          <w:bCs/>
          <w:sz w:val="28"/>
          <w:szCs w:val="28"/>
        </w:rPr>
      </w:pPr>
      <w:r w:rsidRPr="00796A22">
        <w:rPr>
          <w:rFonts w:ascii="Helvetica" w:hAnsi="Helvetica" w:cs="Helvetica"/>
          <w:sz w:val="28"/>
          <w:szCs w:val="28"/>
        </w:rPr>
        <w:t xml:space="preserve">Desayuno americano. Los pasajeros iniciaran el recorrido peatonal a las 09:00 am en Antigua Guatemala. Visitarán la Plaza Mayor, una fábrica de Jade y las iglesias de La Merced, Catedral y San Francisco. </w:t>
      </w:r>
      <w:r w:rsidRPr="00796A22">
        <w:rPr>
          <w:rFonts w:ascii="Helvetica" w:hAnsi="Helvetica" w:cs="Helvetica"/>
          <w:b/>
          <w:bCs/>
          <w:sz w:val="28"/>
          <w:szCs w:val="28"/>
        </w:rPr>
        <w:t>(No incluye almuerzo).</w:t>
      </w:r>
      <w:r w:rsidRPr="00796A22">
        <w:rPr>
          <w:rFonts w:ascii="Helvetica" w:hAnsi="Helvetica" w:cs="Helvetica"/>
          <w:sz w:val="28"/>
          <w:szCs w:val="28"/>
        </w:rPr>
        <w:t xml:space="preserve"> Posteriormente, traslado al hotel. Tarde libre</w:t>
      </w:r>
      <w:r w:rsidRPr="00796A22">
        <w:rPr>
          <w:rFonts w:ascii="Helvetica" w:hAnsi="Helvetica" w:cs="Helvetica"/>
          <w:b/>
          <w:bCs/>
          <w:sz w:val="28"/>
          <w:szCs w:val="28"/>
        </w:rPr>
        <w:t xml:space="preserve"> </w:t>
      </w:r>
      <w:r w:rsidRPr="00796A22">
        <w:rPr>
          <w:rFonts w:ascii="Helvetica" w:hAnsi="Helvetica" w:cs="Helvetica"/>
          <w:sz w:val="28"/>
          <w:szCs w:val="28"/>
        </w:rPr>
        <w:t xml:space="preserve">y alojamiento. </w:t>
      </w:r>
      <w:r w:rsidRPr="00796A22">
        <w:rPr>
          <w:rFonts w:ascii="Helvetica" w:hAnsi="Helvetica" w:cs="Helvetica"/>
          <w:b/>
          <w:bCs/>
          <w:sz w:val="28"/>
          <w:szCs w:val="28"/>
        </w:rPr>
        <w:t xml:space="preserve">Para los pasajeros que deseen aprovechar la tarde, se ofrece una excursión opcional a </w:t>
      </w:r>
      <w:proofErr w:type="spellStart"/>
      <w:r w:rsidRPr="00796A22">
        <w:rPr>
          <w:rFonts w:ascii="Helvetica" w:hAnsi="Helvetica" w:cs="Helvetica"/>
          <w:b/>
          <w:bCs/>
          <w:sz w:val="28"/>
          <w:szCs w:val="28"/>
        </w:rPr>
        <w:t>Hobbitenango</w:t>
      </w:r>
      <w:proofErr w:type="spellEnd"/>
      <w:r w:rsidRPr="00796A22">
        <w:rPr>
          <w:rFonts w:ascii="Helvetica" w:hAnsi="Helvetica" w:cs="Helvetica"/>
          <w:b/>
          <w:bCs/>
          <w:sz w:val="28"/>
          <w:szCs w:val="28"/>
        </w:rPr>
        <w:t>, con un costo de US $25.00 por persona.</w:t>
      </w:r>
    </w:p>
    <w:p w14:paraId="2775EE96" w14:textId="77777777" w:rsidR="0080793E" w:rsidRPr="00796A22"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rsidRPr="00796A22" w14:paraId="727865C8" w14:textId="77777777" w:rsidTr="00EC2F94">
        <w:trPr>
          <w:trHeight w:val="543"/>
        </w:trPr>
        <w:tc>
          <w:tcPr>
            <w:tcW w:w="8828" w:type="dxa"/>
            <w:shd w:val="clear" w:color="auto" w:fill="FF6600"/>
            <w:vAlign w:val="center"/>
          </w:tcPr>
          <w:p w14:paraId="2346E97F" w14:textId="7073B215" w:rsidR="0080793E" w:rsidRPr="00796A22" w:rsidRDefault="0080793E" w:rsidP="00796A22">
            <w:pPr>
              <w:pStyle w:val="Textoindependiente2"/>
              <w:rPr>
                <w:rFonts w:ascii="Helvetica" w:hAnsi="Helvetica" w:cs="Helvetica"/>
                <w:b/>
                <w:color w:val="FFFFFF" w:themeColor="background1"/>
                <w:sz w:val="28"/>
                <w:szCs w:val="28"/>
              </w:rPr>
            </w:pPr>
            <w:bookmarkStart w:id="3" w:name="_Hlk204609238"/>
            <w:r w:rsidRPr="00796A22">
              <w:rPr>
                <w:rFonts w:ascii="Helvetica" w:hAnsi="Helvetica" w:cs="Helvetica"/>
                <w:b/>
                <w:bCs/>
                <w:color w:val="FFFFFF" w:themeColor="background1"/>
                <w:sz w:val="28"/>
                <w:szCs w:val="28"/>
              </w:rPr>
              <w:t xml:space="preserve">Día 3.  </w:t>
            </w:r>
            <w:r w:rsidR="0001173F" w:rsidRPr="00796A22">
              <w:rPr>
                <w:rFonts w:ascii="Helvetica" w:hAnsi="Helvetica" w:cs="Helvetica"/>
                <w:b/>
                <w:color w:val="FFFFFF" w:themeColor="background1"/>
                <w:sz w:val="28"/>
                <w:szCs w:val="28"/>
              </w:rPr>
              <w:t>Antigua Guatemala –Chichicastenango – Lago de Atitlán. (Panajachel).</w:t>
            </w:r>
          </w:p>
        </w:tc>
      </w:tr>
      <w:bookmarkEnd w:id="3"/>
    </w:tbl>
    <w:p w14:paraId="0207E235" w14:textId="77777777" w:rsidR="0080793E" w:rsidRPr="00796A22"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54D8C3" w14:textId="77777777" w:rsidR="0001173F" w:rsidRPr="00796A22" w:rsidRDefault="0001173F" w:rsidP="0001173F">
      <w:pPr>
        <w:pStyle w:val="Textoindependiente2"/>
        <w:ind w:left="709"/>
        <w:rPr>
          <w:rFonts w:ascii="Helvetica" w:hAnsi="Helvetica" w:cs="Helvetica"/>
          <w:color w:val="000000"/>
          <w:sz w:val="28"/>
          <w:szCs w:val="28"/>
        </w:rPr>
      </w:pPr>
      <w:r w:rsidRPr="00796A22">
        <w:rPr>
          <w:rFonts w:ascii="Helvetica" w:hAnsi="Helvetica" w:cs="Helvetica"/>
          <w:color w:val="000000"/>
          <w:sz w:val="28"/>
          <w:szCs w:val="28"/>
        </w:rPr>
        <w:t xml:space="preserve">Desayuno americano. Bien temprano, los pasajeros serán trasladados hacia Chichicastenango, donde conocerán la Iglesia de Santo Tomás, construida hace más de 400 años. En su interior, podrán apreciar la mezcla del misticismo y el catolicismo. También podrán conocer el mercado de Chichicastenango, el más grande de la región, que se lleva a cabo únicamente los </w:t>
      </w:r>
      <w:r w:rsidRPr="00796A22">
        <w:rPr>
          <w:rFonts w:ascii="Helvetica" w:hAnsi="Helvetica" w:cs="Helvetica"/>
          <w:b/>
          <w:bCs/>
          <w:color w:val="000000"/>
          <w:sz w:val="28"/>
          <w:szCs w:val="28"/>
          <w:u w:val="single"/>
        </w:rPr>
        <w:t>jueves y domingos</w:t>
      </w:r>
      <w:r w:rsidRPr="00796A22">
        <w:rPr>
          <w:rFonts w:ascii="Helvetica" w:hAnsi="Helvetica" w:cs="Helvetica"/>
          <w:color w:val="000000"/>
          <w:sz w:val="28"/>
          <w:szCs w:val="28"/>
        </w:rPr>
        <w:t>. Luego, traslado a Panajachel.</w:t>
      </w:r>
      <w:r w:rsidRPr="00796A22">
        <w:rPr>
          <w:rFonts w:ascii="Helvetica" w:hAnsi="Helvetica" w:cs="Helvetica"/>
          <w:b/>
          <w:bCs/>
          <w:color w:val="000000"/>
          <w:sz w:val="28"/>
          <w:szCs w:val="28"/>
        </w:rPr>
        <w:t xml:space="preserve"> (No incluye almuerzo). </w:t>
      </w:r>
      <w:r w:rsidRPr="00796A22">
        <w:rPr>
          <w:rFonts w:ascii="Helvetica" w:hAnsi="Helvetica" w:cs="Helvetica"/>
          <w:color w:val="000000"/>
          <w:sz w:val="28"/>
          <w:szCs w:val="28"/>
        </w:rPr>
        <w:t>Tarde libre. Alojamiento.</w:t>
      </w:r>
    </w:p>
    <w:p w14:paraId="41E7B291" w14:textId="77777777" w:rsidR="00D73DE1" w:rsidRPr="00796A22" w:rsidRDefault="00D73DE1" w:rsidP="008E57B1">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0A68AC35" w14:textId="77777777" w:rsidR="008E57B1" w:rsidRPr="00796A22" w:rsidRDefault="008E57B1" w:rsidP="008E57B1">
      <w:pPr>
        <w:shd w:val="clear" w:color="auto" w:fill="FFFFFF"/>
        <w:spacing w:after="0" w:line="240" w:lineRule="auto"/>
        <w:ind w:left="360"/>
        <w:jc w:val="both"/>
        <w:rPr>
          <w:rFonts w:ascii="Helvetica" w:hAnsi="Helvetica" w:cs="Helvetica"/>
          <w:color w:val="212529"/>
          <w:sz w:val="28"/>
          <w:szCs w:val="28"/>
        </w:rPr>
      </w:pPr>
    </w:p>
    <w:p w14:paraId="31F470C3" w14:textId="77777777" w:rsidR="0001173F" w:rsidRPr="00796A22"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rsidRPr="00796A22" w14:paraId="7EF939E9" w14:textId="77777777" w:rsidTr="00EC2F94">
        <w:trPr>
          <w:trHeight w:val="543"/>
        </w:trPr>
        <w:tc>
          <w:tcPr>
            <w:tcW w:w="8828" w:type="dxa"/>
            <w:shd w:val="clear" w:color="auto" w:fill="FF6600"/>
            <w:vAlign w:val="center"/>
          </w:tcPr>
          <w:p w14:paraId="6D340037" w14:textId="2183C92A" w:rsidR="0080793E" w:rsidRPr="00796A22" w:rsidRDefault="0080793E" w:rsidP="00796A22">
            <w:pPr>
              <w:pStyle w:val="Textoindependiente2"/>
              <w:rPr>
                <w:rFonts w:ascii="Helvetica" w:hAnsi="Helvetica" w:cs="Helvetica"/>
                <w:b/>
                <w:bCs/>
                <w:sz w:val="28"/>
                <w:szCs w:val="28"/>
              </w:rPr>
            </w:pPr>
            <w:r w:rsidRPr="00796A22">
              <w:rPr>
                <w:rFonts w:ascii="Helvetica" w:hAnsi="Helvetica" w:cs="Helvetica"/>
                <w:b/>
                <w:bCs/>
                <w:color w:val="FFFFFF" w:themeColor="background1"/>
                <w:sz w:val="28"/>
                <w:szCs w:val="28"/>
              </w:rPr>
              <w:t>Dia 4.</w:t>
            </w:r>
            <w:r w:rsidR="005A3354" w:rsidRPr="00796A22">
              <w:rPr>
                <w:rFonts w:ascii="Helvetica" w:hAnsi="Helvetica" w:cs="Helvetica"/>
                <w:b/>
                <w:bCs/>
                <w:color w:val="FFFFFF" w:themeColor="background1"/>
                <w:sz w:val="28"/>
                <w:szCs w:val="28"/>
              </w:rPr>
              <w:t xml:space="preserve"> </w:t>
            </w:r>
            <w:r w:rsidR="0001173F" w:rsidRPr="00796A22">
              <w:rPr>
                <w:rFonts w:ascii="Helvetica" w:hAnsi="Helvetica" w:cs="Helvetica"/>
                <w:b/>
                <w:bCs/>
                <w:color w:val="FFFFFF" w:themeColor="background1"/>
                <w:sz w:val="28"/>
                <w:szCs w:val="28"/>
              </w:rPr>
              <w:t>Lago de Atitlán (Panajachel) – San Juan La Laguna – Ciudad de Guatemala.</w:t>
            </w:r>
          </w:p>
        </w:tc>
      </w:tr>
    </w:tbl>
    <w:p w14:paraId="4AD96996" w14:textId="77777777" w:rsidR="0080793E" w:rsidRPr="00796A22"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69789891" w14:textId="76E971C7" w:rsidR="0001173F" w:rsidRPr="00796A22" w:rsidRDefault="0001173F" w:rsidP="0001173F">
      <w:pPr>
        <w:pStyle w:val="Textoindependiente2"/>
        <w:ind w:left="709"/>
        <w:rPr>
          <w:rFonts w:ascii="Helvetica" w:hAnsi="Helvetica" w:cs="Helvetica"/>
          <w:sz w:val="28"/>
          <w:szCs w:val="28"/>
        </w:rPr>
      </w:pPr>
      <w:proofErr w:type="gramStart"/>
      <w:r w:rsidRPr="00796A22">
        <w:rPr>
          <w:rFonts w:ascii="Helvetica" w:hAnsi="Helvetica" w:cs="Helvetica"/>
          <w:color w:val="000000"/>
          <w:sz w:val="28"/>
          <w:szCs w:val="28"/>
        </w:rPr>
        <w:lastRenderedPageBreak/>
        <w:t>¡</w:t>
      </w:r>
      <w:r w:rsidRPr="00796A22">
        <w:rPr>
          <w:rFonts w:ascii="Helvetica" w:hAnsi="Helvetica" w:cs="Helvetica"/>
          <w:sz w:val="28"/>
          <w:szCs w:val="28"/>
        </w:rPr>
        <w:t xml:space="preserve"> Desayuno</w:t>
      </w:r>
      <w:proofErr w:type="gramEnd"/>
      <w:r w:rsidRPr="00796A22">
        <w:rPr>
          <w:rFonts w:ascii="Helvetica" w:hAnsi="Helvetica" w:cs="Helvetica"/>
          <w:sz w:val="28"/>
          <w:szCs w:val="28"/>
        </w:rPr>
        <w:t xml:space="preserve"> americano. Traslado al muelle municipal para abordar la lancha (privada) que nos conducirá hacia el poblado de San Juan La Laguna. Al llegar, caminata por sus principales calles y visita de la Iglesia Católica. Posterior recorrido hasta las fábricas comunitarias de chocolate y textiles, finalizando esta visita con los artesanos de las plantas medicinales. Retorno a Panajachel</w:t>
      </w:r>
      <w:r w:rsidRPr="00796A22">
        <w:rPr>
          <w:rFonts w:ascii="Helvetica" w:hAnsi="Helvetica" w:cs="Helvetica"/>
          <w:b/>
          <w:bCs/>
          <w:sz w:val="28"/>
          <w:szCs w:val="28"/>
        </w:rPr>
        <w:t xml:space="preserve"> (No incluye almuerzo). </w:t>
      </w:r>
      <w:r w:rsidRPr="00796A22">
        <w:rPr>
          <w:rFonts w:ascii="Helvetica" w:hAnsi="Helvetica" w:cs="Helvetica"/>
          <w:sz w:val="28"/>
          <w:szCs w:val="28"/>
        </w:rPr>
        <w:t>Por la tarde traslado hacia la Ciudad de Guatemala. Alojamiento.</w:t>
      </w:r>
    </w:p>
    <w:p w14:paraId="22D214F8" w14:textId="5281F174" w:rsidR="005A3354" w:rsidRPr="00796A22" w:rsidRDefault="005A3354" w:rsidP="005A3354">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rsidRPr="00796A22" w14:paraId="4435D0FD" w14:textId="77777777" w:rsidTr="000314A5">
        <w:trPr>
          <w:trHeight w:val="543"/>
        </w:trPr>
        <w:tc>
          <w:tcPr>
            <w:tcW w:w="8828" w:type="dxa"/>
            <w:shd w:val="clear" w:color="auto" w:fill="FF6600"/>
            <w:vAlign w:val="center"/>
          </w:tcPr>
          <w:p w14:paraId="707B45E8" w14:textId="57C91BB6" w:rsidR="005A3354" w:rsidRPr="00796A22" w:rsidRDefault="005A3354" w:rsidP="00796A22">
            <w:pPr>
              <w:pStyle w:val="Textoindependiente2"/>
              <w:rPr>
                <w:rFonts w:ascii="Helvetica" w:hAnsi="Helvetica" w:cs="Helvetica"/>
                <w:b/>
                <w:bCs/>
                <w:sz w:val="28"/>
                <w:szCs w:val="28"/>
              </w:rPr>
            </w:pPr>
            <w:r w:rsidRPr="00796A22">
              <w:rPr>
                <w:rFonts w:ascii="Helvetica" w:hAnsi="Helvetica" w:cs="Helvetica"/>
                <w:b/>
                <w:bCs/>
                <w:color w:val="FFFFFF" w:themeColor="background1"/>
                <w:sz w:val="28"/>
                <w:szCs w:val="28"/>
              </w:rPr>
              <w:t xml:space="preserve">Dia </w:t>
            </w:r>
            <w:r w:rsidR="00891A74" w:rsidRPr="00796A22">
              <w:rPr>
                <w:rFonts w:ascii="Helvetica" w:hAnsi="Helvetica" w:cs="Helvetica"/>
                <w:b/>
                <w:bCs/>
                <w:color w:val="FFFFFF" w:themeColor="background1"/>
                <w:sz w:val="28"/>
                <w:szCs w:val="28"/>
              </w:rPr>
              <w:t>5</w:t>
            </w:r>
            <w:r w:rsidRPr="00796A22">
              <w:rPr>
                <w:rFonts w:ascii="Helvetica" w:hAnsi="Helvetica" w:cs="Helvetica"/>
                <w:b/>
                <w:bCs/>
                <w:color w:val="FFFFFF" w:themeColor="background1"/>
                <w:sz w:val="28"/>
                <w:szCs w:val="28"/>
              </w:rPr>
              <w:t xml:space="preserve">. </w:t>
            </w:r>
            <w:r w:rsidR="0001173F" w:rsidRPr="00796A22">
              <w:rPr>
                <w:rFonts w:ascii="Helvetica" w:hAnsi="Helvetica" w:cs="Helvetica"/>
                <w:b/>
                <w:bCs/>
                <w:color w:val="FFFFFF" w:themeColor="background1"/>
                <w:sz w:val="28"/>
                <w:szCs w:val="28"/>
              </w:rPr>
              <w:t>Ciudad de Guatemala</w:t>
            </w:r>
          </w:p>
        </w:tc>
      </w:tr>
    </w:tbl>
    <w:p w14:paraId="5F9F4F8D" w14:textId="77777777" w:rsidR="005A3354" w:rsidRPr="00796A22" w:rsidRDefault="005A3354" w:rsidP="005A3354">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63CB36A8" w14:textId="77777777" w:rsidR="0001173F" w:rsidRPr="00796A22" w:rsidRDefault="0001173F" w:rsidP="0001173F">
      <w:pPr>
        <w:pStyle w:val="Textoindependiente2"/>
        <w:ind w:left="709"/>
        <w:rPr>
          <w:rFonts w:ascii="Helvetica" w:hAnsi="Helvetica" w:cs="Helvetica"/>
          <w:sz w:val="28"/>
          <w:szCs w:val="28"/>
        </w:rPr>
      </w:pPr>
      <w:r w:rsidRPr="00796A22">
        <w:rPr>
          <w:rFonts w:ascii="Helvetica" w:hAnsi="Helvetica" w:cs="Helvetica"/>
          <w:sz w:val="28"/>
          <w:szCs w:val="28"/>
        </w:rPr>
        <w:t>Desayuno americano. Visita de medio día a la Ciudad de Guatemala y posterior traslado al aeropuerto internacional. (Fin de nuestros servicios).</w:t>
      </w:r>
    </w:p>
    <w:p w14:paraId="064619FF" w14:textId="77777777" w:rsidR="00D168D5" w:rsidRDefault="00D168D5"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A5FF153" w14:textId="77777777" w:rsidR="00D168D5" w:rsidRDefault="00D168D5" w:rsidP="00D168D5">
      <w:pPr>
        <w:shd w:val="clear" w:color="auto" w:fill="FFFFFF"/>
        <w:spacing w:after="0" w:line="240" w:lineRule="auto"/>
        <w:ind w:left="360"/>
        <w:jc w:val="both"/>
        <w:rPr>
          <w:rFonts w:ascii="Helvetica" w:hAnsi="Helvetica" w:cs="Calibri"/>
          <w:color w:val="212529"/>
          <w:sz w:val="27"/>
          <w:szCs w:val="27"/>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11DB4A8" w14:textId="77777777" w:rsidR="00FC16CF" w:rsidRDefault="00FC16CF" w:rsidP="00FC16CF">
      <w:pPr>
        <w:ind w:left="360"/>
        <w:jc w:val="both"/>
        <w:rPr>
          <w:b/>
          <w:bCs/>
          <w:sz w:val="28"/>
          <w:szCs w:val="28"/>
          <w:highlight w:val="yellow"/>
        </w:rPr>
      </w:pPr>
    </w:p>
    <w:p w14:paraId="558CCB46" w14:textId="1BA87F67" w:rsidR="00FC16CF" w:rsidRPr="00FC16CF" w:rsidRDefault="00FC16CF" w:rsidP="00FC16CF">
      <w:pPr>
        <w:ind w:left="360"/>
        <w:jc w:val="both"/>
        <w:rPr>
          <w:rFonts w:ascii="Helvetica" w:hAnsi="Helvetica" w:cs="Helvetica"/>
          <w:b/>
          <w:bCs/>
          <w:sz w:val="28"/>
          <w:szCs w:val="28"/>
        </w:rPr>
      </w:pPr>
      <w:r w:rsidRPr="00FC16CF">
        <w:rPr>
          <w:rFonts w:ascii="Helvetica" w:hAnsi="Helvetica" w:cs="Helvetica"/>
          <w:b/>
          <w:bCs/>
          <w:sz w:val="28"/>
          <w:szCs w:val="28"/>
          <w:highlight w:val="yellow"/>
        </w:rPr>
        <w:t>Nota Importante:</w:t>
      </w:r>
    </w:p>
    <w:p w14:paraId="399104AB" w14:textId="53DC2D7E" w:rsidR="00964DDD" w:rsidRPr="00964DDD" w:rsidRDefault="00964DDD" w:rsidP="00964DDD">
      <w:pPr>
        <w:pStyle w:val="NormalWeb"/>
        <w:numPr>
          <w:ilvl w:val="0"/>
          <w:numId w:val="5"/>
        </w:numPr>
        <w:rPr>
          <w:rFonts w:ascii="Helvetica" w:hAnsi="Helvetica" w:cs="Helvetica"/>
          <w:sz w:val="28"/>
          <w:szCs w:val="28"/>
        </w:rPr>
      </w:pPr>
      <w:r w:rsidRPr="00964DDD">
        <w:rPr>
          <w:rStyle w:val="Textoennegrita"/>
          <w:rFonts w:ascii="Helvetica" w:eastAsiaTheme="majorEastAsia" w:hAnsi="Helvetica" w:cs="Helvetica"/>
          <w:sz w:val="28"/>
          <w:szCs w:val="28"/>
        </w:rPr>
        <w:t xml:space="preserve">Importante Tarifas Aplican Viajando </w:t>
      </w:r>
      <w:proofErr w:type="spellStart"/>
      <w:r w:rsidRPr="00964DDD">
        <w:rPr>
          <w:rStyle w:val="Textoennegrita"/>
          <w:rFonts w:ascii="Helvetica" w:eastAsiaTheme="majorEastAsia" w:hAnsi="Helvetica" w:cs="Helvetica"/>
          <w:sz w:val="28"/>
          <w:szCs w:val="28"/>
        </w:rPr>
        <w:t>Minimo</w:t>
      </w:r>
      <w:proofErr w:type="spellEnd"/>
      <w:r w:rsidRPr="00964DDD">
        <w:rPr>
          <w:rStyle w:val="Textoennegrita"/>
          <w:rFonts w:ascii="Helvetica" w:eastAsiaTheme="majorEastAsia" w:hAnsi="Helvetica" w:cs="Helvetica"/>
          <w:sz w:val="28"/>
          <w:szCs w:val="28"/>
        </w:rPr>
        <w:t xml:space="preserve"> 2 Pasajeros </w:t>
      </w:r>
    </w:p>
    <w:p w14:paraId="4EE3A458" w14:textId="56ED9ADE" w:rsidR="00964DDD" w:rsidRPr="006B7EDE" w:rsidRDefault="00964DDD" w:rsidP="00964DDD">
      <w:pPr>
        <w:pStyle w:val="NormalWeb"/>
        <w:numPr>
          <w:ilvl w:val="0"/>
          <w:numId w:val="5"/>
        </w:numPr>
        <w:rPr>
          <w:rStyle w:val="Textoennegrita"/>
          <w:rFonts w:ascii="Helvetica" w:hAnsi="Helvetica" w:cs="Helvetica"/>
          <w:b w:val="0"/>
          <w:bCs w:val="0"/>
          <w:sz w:val="28"/>
          <w:szCs w:val="28"/>
        </w:rPr>
      </w:pPr>
      <w:r w:rsidRPr="00964DDD">
        <w:rPr>
          <w:rStyle w:val="Textoennegrita"/>
          <w:rFonts w:ascii="Helvetica" w:eastAsiaTheme="majorEastAsia" w:hAnsi="Helvetica" w:cs="Helvetica"/>
          <w:sz w:val="28"/>
          <w:szCs w:val="28"/>
        </w:rPr>
        <w:t>Suplemento Para 1 Pasajero Viajando Solo USD  569</w:t>
      </w:r>
    </w:p>
    <w:p w14:paraId="0B871318" w14:textId="623EE3A6" w:rsidR="006B7EDE" w:rsidRPr="00964DDD" w:rsidRDefault="006B7EDE" w:rsidP="00964DDD">
      <w:pPr>
        <w:pStyle w:val="NormalWeb"/>
        <w:numPr>
          <w:ilvl w:val="0"/>
          <w:numId w:val="5"/>
        </w:numPr>
        <w:rPr>
          <w:rFonts w:ascii="Helvetica" w:hAnsi="Helvetica" w:cs="Helvetica"/>
          <w:sz w:val="28"/>
          <w:szCs w:val="28"/>
        </w:rPr>
      </w:pPr>
      <w:r>
        <w:rPr>
          <w:rStyle w:val="Textoennegrita"/>
          <w:rFonts w:ascii="Helvetica" w:eastAsiaTheme="majorEastAsia" w:hAnsi="Helvetica" w:cs="Helvetica"/>
          <w:sz w:val="28"/>
          <w:szCs w:val="28"/>
        </w:rPr>
        <w:t>Programa Opera los Días Martes</w:t>
      </w:r>
    </w:p>
    <w:p w14:paraId="7B0BB090" w14:textId="2A8F19F5" w:rsidR="00FC16CF" w:rsidRPr="00FC16CF" w:rsidRDefault="00FC16CF" w:rsidP="00FC16CF">
      <w:pPr>
        <w:pStyle w:val="Prrafodelista"/>
        <w:numPr>
          <w:ilvl w:val="0"/>
          <w:numId w:val="5"/>
        </w:numPr>
        <w:spacing w:after="0" w:line="240" w:lineRule="auto"/>
        <w:contextualSpacing w:val="0"/>
        <w:jc w:val="both"/>
        <w:rPr>
          <w:rFonts w:ascii="Helvetica" w:hAnsi="Helvetica" w:cs="Helvetica"/>
          <w:b/>
          <w:bCs/>
          <w:sz w:val="28"/>
          <w:szCs w:val="28"/>
        </w:rPr>
      </w:pPr>
      <w:r w:rsidRPr="00FC16CF">
        <w:rPr>
          <w:rFonts w:ascii="Helvetica" w:hAnsi="Helvetica" w:cs="Helvetica"/>
          <w:b/>
          <w:bCs/>
          <w:sz w:val="28"/>
          <w:szCs w:val="28"/>
        </w:rPr>
        <w:t>Se les recomienda a los pasajeros no cambiar dólares en el Aeropuerto Internacional La Aurora a su llegada a Guatemala, debido al bajo tipo de cambio.</w:t>
      </w:r>
    </w:p>
    <w:p w14:paraId="0A818A5D" w14:textId="77777777" w:rsidR="00FC16CF" w:rsidRPr="00FC16CF" w:rsidRDefault="00FC16CF" w:rsidP="00FC16CF">
      <w:pPr>
        <w:pStyle w:val="Prrafodelista"/>
        <w:jc w:val="both"/>
        <w:rPr>
          <w:rFonts w:ascii="Helvetica" w:hAnsi="Helvetica" w:cs="Helvetica"/>
          <w:b/>
          <w:bCs/>
          <w:sz w:val="28"/>
          <w:szCs w:val="28"/>
        </w:rPr>
      </w:pPr>
    </w:p>
    <w:p w14:paraId="26A5C39D" w14:textId="77777777" w:rsidR="00FC16CF" w:rsidRPr="00FC16CF" w:rsidRDefault="00FC16CF" w:rsidP="00FC16CF">
      <w:pPr>
        <w:pStyle w:val="Prrafodelista"/>
        <w:numPr>
          <w:ilvl w:val="0"/>
          <w:numId w:val="5"/>
        </w:numPr>
        <w:spacing w:after="0" w:line="240" w:lineRule="auto"/>
        <w:contextualSpacing w:val="0"/>
        <w:jc w:val="both"/>
        <w:rPr>
          <w:rFonts w:ascii="Helvetica" w:hAnsi="Helvetica" w:cs="Helvetica"/>
          <w:b/>
          <w:bCs/>
          <w:sz w:val="28"/>
          <w:szCs w:val="28"/>
        </w:rPr>
      </w:pPr>
      <w:r w:rsidRPr="00FC16CF">
        <w:rPr>
          <w:rFonts w:ascii="Helvetica" w:hAnsi="Helvetica" w:cs="Helvetica"/>
          <w:b/>
          <w:bCs/>
          <w:sz w:val="28"/>
          <w:szCs w:val="28"/>
        </w:rPr>
        <w:t>Para evitar inconvenientes con el cambio de divisa, asegúrese de que los billetes no estén manchados con sellos de casas de cambio, rotos o remendados.</w:t>
      </w:r>
    </w:p>
    <w:p w14:paraId="404E2FDB" w14:textId="77777777" w:rsidR="00FC16CF" w:rsidRPr="00FC16CF" w:rsidRDefault="00FC16CF" w:rsidP="00FC16CF">
      <w:pPr>
        <w:pStyle w:val="Prrafodelista"/>
        <w:jc w:val="both"/>
        <w:rPr>
          <w:rFonts w:ascii="Helvetica" w:hAnsi="Helvetica" w:cs="Helvetica"/>
          <w:b/>
          <w:bCs/>
          <w:sz w:val="28"/>
          <w:szCs w:val="28"/>
        </w:rPr>
      </w:pPr>
    </w:p>
    <w:p w14:paraId="6015CD47" w14:textId="02F1EFDC" w:rsidR="00FC16CF" w:rsidRPr="00221D54" w:rsidRDefault="00FC16CF" w:rsidP="00221D54">
      <w:pPr>
        <w:pStyle w:val="Prrafodelista"/>
        <w:numPr>
          <w:ilvl w:val="0"/>
          <w:numId w:val="5"/>
        </w:numPr>
        <w:jc w:val="both"/>
        <w:rPr>
          <w:rFonts w:ascii="Helvetica" w:hAnsi="Helvetica" w:cs="Helvetica"/>
          <w:b/>
          <w:bCs/>
          <w:sz w:val="28"/>
          <w:szCs w:val="28"/>
        </w:rPr>
      </w:pPr>
      <w:r w:rsidRPr="00221D54">
        <w:rPr>
          <w:rFonts w:ascii="Helvetica" w:hAnsi="Helvetica" w:cs="Helvetica"/>
          <w:b/>
          <w:bCs/>
          <w:sz w:val="28"/>
          <w:szCs w:val="28"/>
        </w:rPr>
        <w:t>Tipo de Cambio Q. 8.10 x US 1.00 dólar.</w:t>
      </w:r>
    </w:p>
    <w:p w14:paraId="1FD42A2C" w14:textId="0A7EBE6A" w:rsidR="00E6783D" w:rsidRPr="00E6783D" w:rsidRDefault="00E6783D" w:rsidP="00E6783D">
      <w:pPr>
        <w:pStyle w:val="Prrafodelista"/>
        <w:numPr>
          <w:ilvl w:val="0"/>
          <w:numId w:val="5"/>
        </w:numPr>
        <w:jc w:val="both"/>
        <w:rPr>
          <w:rFonts w:ascii="Helvetica" w:hAnsi="Helvetica" w:cs="Helvetica"/>
          <w:b/>
          <w:bCs/>
          <w:sz w:val="28"/>
          <w:szCs w:val="28"/>
        </w:rPr>
      </w:pPr>
      <w:r>
        <w:rPr>
          <w:rFonts w:ascii="Helvetica" w:hAnsi="Helvetica" w:cs="Helvetica"/>
          <w:b/>
          <w:bCs/>
          <w:sz w:val="28"/>
          <w:szCs w:val="28"/>
        </w:rPr>
        <w:t xml:space="preserve">No Opera para </w:t>
      </w:r>
      <w:proofErr w:type="gramStart"/>
      <w:r>
        <w:rPr>
          <w:rFonts w:ascii="Helvetica" w:hAnsi="Helvetica" w:cs="Helvetica"/>
          <w:b/>
          <w:bCs/>
          <w:sz w:val="28"/>
          <w:szCs w:val="28"/>
        </w:rPr>
        <w:t>temporadas  altas</w:t>
      </w:r>
      <w:proofErr w:type="gramEnd"/>
      <w:r>
        <w:rPr>
          <w:rFonts w:ascii="Helvetica" w:hAnsi="Helvetica" w:cs="Helvetica"/>
          <w:b/>
          <w:bCs/>
          <w:sz w:val="28"/>
          <w:szCs w:val="28"/>
        </w:rPr>
        <w:t xml:space="preserve"> Semana Santa y  fin de año</w:t>
      </w:r>
    </w:p>
    <w:p w14:paraId="27D5F10A" w14:textId="77777777" w:rsidR="00FC16CF" w:rsidRPr="00B15FAA" w:rsidRDefault="00FC16CF" w:rsidP="00B32C5E">
      <w:pPr>
        <w:ind w:right="-234"/>
        <w:jc w:val="center"/>
        <w:rPr>
          <w:rFonts w:ascii="Montserrat Black" w:hAnsi="Montserrat Black"/>
          <w:b/>
          <w:bCs/>
          <w:color w:val="2E5597"/>
          <w:sz w:val="20"/>
          <w:szCs w:val="20"/>
        </w:rPr>
      </w:pPr>
    </w:p>
    <w:sectPr w:rsidR="00FC16CF"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6EFED" w14:textId="77777777" w:rsidR="00790D94" w:rsidRDefault="00790D94" w:rsidP="004E2E8A">
      <w:pPr>
        <w:spacing w:after="0" w:line="240" w:lineRule="auto"/>
      </w:pPr>
      <w:r>
        <w:separator/>
      </w:r>
    </w:p>
  </w:endnote>
  <w:endnote w:type="continuationSeparator" w:id="0">
    <w:p w14:paraId="78258FE0" w14:textId="77777777" w:rsidR="00790D94" w:rsidRDefault="00790D94"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EA6CA" w14:textId="77777777" w:rsidR="00790D94" w:rsidRDefault="00790D94" w:rsidP="004E2E8A">
      <w:pPr>
        <w:spacing w:after="0" w:line="240" w:lineRule="auto"/>
      </w:pPr>
      <w:r>
        <w:separator/>
      </w:r>
    </w:p>
  </w:footnote>
  <w:footnote w:type="continuationSeparator" w:id="0">
    <w:p w14:paraId="1B311786" w14:textId="77777777" w:rsidR="00790D94" w:rsidRDefault="00790D94"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77368">
    <w:abstractNumId w:val="3"/>
  </w:num>
  <w:num w:numId="2" w16cid:durableId="580453839">
    <w:abstractNumId w:val="1"/>
  </w:num>
  <w:num w:numId="3" w16cid:durableId="1934128169">
    <w:abstractNumId w:val="4"/>
  </w:num>
  <w:num w:numId="4" w16cid:durableId="1410036008">
    <w:abstractNumId w:val="2"/>
  </w:num>
  <w:num w:numId="5" w16cid:durableId="14702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73F"/>
    <w:rsid w:val="000255A1"/>
    <w:rsid w:val="0005345A"/>
    <w:rsid w:val="00066A4A"/>
    <w:rsid w:val="0008674A"/>
    <w:rsid w:val="00091522"/>
    <w:rsid w:val="0009264B"/>
    <w:rsid w:val="000B0484"/>
    <w:rsid w:val="000B171D"/>
    <w:rsid w:val="00102806"/>
    <w:rsid w:val="00120824"/>
    <w:rsid w:val="00156CC3"/>
    <w:rsid w:val="001833D1"/>
    <w:rsid w:val="00221D54"/>
    <w:rsid w:val="00234B95"/>
    <w:rsid w:val="00236C78"/>
    <w:rsid w:val="0024070E"/>
    <w:rsid w:val="0024105E"/>
    <w:rsid w:val="00261C40"/>
    <w:rsid w:val="0026352D"/>
    <w:rsid w:val="0027198A"/>
    <w:rsid w:val="002744CC"/>
    <w:rsid w:val="002844AB"/>
    <w:rsid w:val="002A6798"/>
    <w:rsid w:val="002F0742"/>
    <w:rsid w:val="003136B9"/>
    <w:rsid w:val="0032722B"/>
    <w:rsid w:val="0033101E"/>
    <w:rsid w:val="003350BE"/>
    <w:rsid w:val="00347572"/>
    <w:rsid w:val="003928CE"/>
    <w:rsid w:val="003B05B8"/>
    <w:rsid w:val="003B5FD8"/>
    <w:rsid w:val="003B7A08"/>
    <w:rsid w:val="003C4397"/>
    <w:rsid w:val="003E0B13"/>
    <w:rsid w:val="003E6439"/>
    <w:rsid w:val="00450CBE"/>
    <w:rsid w:val="0046279E"/>
    <w:rsid w:val="004955D8"/>
    <w:rsid w:val="004A3BF8"/>
    <w:rsid w:val="004D02B1"/>
    <w:rsid w:val="004E2E8A"/>
    <w:rsid w:val="00502559"/>
    <w:rsid w:val="00582BA7"/>
    <w:rsid w:val="005A2CB5"/>
    <w:rsid w:val="005A3354"/>
    <w:rsid w:val="005B55EC"/>
    <w:rsid w:val="005C1169"/>
    <w:rsid w:val="005C70DD"/>
    <w:rsid w:val="005D3C92"/>
    <w:rsid w:val="006065EB"/>
    <w:rsid w:val="00610FA6"/>
    <w:rsid w:val="00640860"/>
    <w:rsid w:val="00645B69"/>
    <w:rsid w:val="006645B1"/>
    <w:rsid w:val="006826D8"/>
    <w:rsid w:val="00691AED"/>
    <w:rsid w:val="006936BE"/>
    <w:rsid w:val="00696912"/>
    <w:rsid w:val="006A1744"/>
    <w:rsid w:val="006B13D1"/>
    <w:rsid w:val="006B7EDE"/>
    <w:rsid w:val="006D5D18"/>
    <w:rsid w:val="006F5A3C"/>
    <w:rsid w:val="00707A62"/>
    <w:rsid w:val="007214A2"/>
    <w:rsid w:val="0075452E"/>
    <w:rsid w:val="007548CB"/>
    <w:rsid w:val="00761493"/>
    <w:rsid w:val="00790D94"/>
    <w:rsid w:val="00796037"/>
    <w:rsid w:val="007960B6"/>
    <w:rsid w:val="00796A22"/>
    <w:rsid w:val="0080793E"/>
    <w:rsid w:val="00880B71"/>
    <w:rsid w:val="00891A74"/>
    <w:rsid w:val="008B66D3"/>
    <w:rsid w:val="008C2788"/>
    <w:rsid w:val="008E5006"/>
    <w:rsid w:val="008E57B1"/>
    <w:rsid w:val="009004BD"/>
    <w:rsid w:val="00953396"/>
    <w:rsid w:val="009574AE"/>
    <w:rsid w:val="00964DDD"/>
    <w:rsid w:val="009701D6"/>
    <w:rsid w:val="009736FB"/>
    <w:rsid w:val="009B5978"/>
    <w:rsid w:val="00A05A72"/>
    <w:rsid w:val="00A536DB"/>
    <w:rsid w:val="00A92710"/>
    <w:rsid w:val="00A97EC7"/>
    <w:rsid w:val="00AD7CA8"/>
    <w:rsid w:val="00AE4BC3"/>
    <w:rsid w:val="00B00036"/>
    <w:rsid w:val="00B15FAA"/>
    <w:rsid w:val="00B24789"/>
    <w:rsid w:val="00B32C5E"/>
    <w:rsid w:val="00B451D0"/>
    <w:rsid w:val="00BA4E93"/>
    <w:rsid w:val="00BE2CDC"/>
    <w:rsid w:val="00C2132A"/>
    <w:rsid w:val="00C31E73"/>
    <w:rsid w:val="00C60F8B"/>
    <w:rsid w:val="00C62EB0"/>
    <w:rsid w:val="00C87BD2"/>
    <w:rsid w:val="00CA5FAC"/>
    <w:rsid w:val="00CC3A69"/>
    <w:rsid w:val="00CE354F"/>
    <w:rsid w:val="00CE7C21"/>
    <w:rsid w:val="00D168D5"/>
    <w:rsid w:val="00D73DE1"/>
    <w:rsid w:val="00D8208F"/>
    <w:rsid w:val="00DE1933"/>
    <w:rsid w:val="00DE5B3C"/>
    <w:rsid w:val="00DE7037"/>
    <w:rsid w:val="00E106F5"/>
    <w:rsid w:val="00E6783D"/>
    <w:rsid w:val="00E83F80"/>
    <w:rsid w:val="00EA758A"/>
    <w:rsid w:val="00EF4102"/>
    <w:rsid w:val="00F522FC"/>
    <w:rsid w:val="00F52D96"/>
    <w:rsid w:val="00F90FEE"/>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character" w:styleId="Textoennegrita">
    <w:name w:val="Strong"/>
    <w:basedOn w:val="Fuentedeprrafopredeter"/>
    <w:uiPriority w:val="22"/>
    <w:qFormat/>
    <w:rsid w:val="00964D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360639">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0833087">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228997208">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615</Words>
  <Characters>3383</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9</cp:revision>
  <cp:lastPrinted>2026-04-08T03:21:00Z</cp:lastPrinted>
  <dcterms:created xsi:type="dcterms:W3CDTF">2026-04-07T21:41:00Z</dcterms:created>
  <dcterms:modified xsi:type="dcterms:W3CDTF">2026-10-06T20:31:00Z</dcterms:modified>
</cp:coreProperties>
</file>